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D573DD" w14:textId="3C19443E" w:rsidR="005B1621" w:rsidRDefault="00191C2B">
      <w:pPr>
        <w:pStyle w:val="20"/>
        <w:shd w:val="clear" w:color="auto" w:fill="auto"/>
        <w:tabs>
          <w:tab w:val="left" w:pos="8550"/>
        </w:tabs>
        <w:ind w:left="6620" w:firstLine="1660"/>
      </w:pPr>
      <w:r>
        <w:rPr>
          <w:noProof/>
          <w:lang w:bidi="ar-SA"/>
        </w:rPr>
        <mc:AlternateContent>
          <mc:Choice Requires="wps">
            <w:drawing>
              <wp:anchor distT="67310" distB="597535" distL="63500" distR="63500" simplePos="0" relativeHeight="377487105" behindDoc="1" locked="0" layoutInCell="1" allowOverlap="1" wp14:anchorId="5478AE6B" wp14:editId="34C81EDB">
                <wp:simplePos x="0" y="0"/>
                <wp:positionH relativeFrom="margin">
                  <wp:posOffset>-376555</wp:posOffset>
                </wp:positionH>
                <wp:positionV relativeFrom="paragraph">
                  <wp:posOffset>-511810</wp:posOffset>
                </wp:positionV>
                <wp:extent cx="2096770" cy="742950"/>
                <wp:effectExtent l="4445" t="2540" r="3810" b="4445"/>
                <wp:wrapSquare wrapText="right"/>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6770" cy="742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2C910C" w14:textId="77777777" w:rsidR="00F66F50" w:rsidRDefault="00F66F50">
                            <w:pPr>
                              <w:pStyle w:val="4"/>
                              <w:shd w:val="clear" w:color="auto" w:fill="auto"/>
                              <w:ind w:right="360"/>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5478AE6B" id="_x0000_t202" coordsize="21600,21600" o:spt="202" path="m,l,21600r21600,l21600,xe">
                <v:stroke joinstyle="miter"/>
                <v:path gradientshapeok="t" o:connecttype="rect"/>
              </v:shapetype>
              <v:shape id="Text Box 3" o:spid="_x0000_s1026" type="#_x0000_t202" style="position:absolute;left:0;text-align:left;margin-left:-29.65pt;margin-top:-40.3pt;width:165.1pt;height:58.5pt;z-index:-125829375;visibility:visible;mso-wrap-style:square;mso-width-percent:0;mso-height-percent:0;mso-wrap-distance-left:5pt;mso-wrap-distance-top:5.3pt;mso-wrap-distance-right:5pt;mso-wrap-distance-bottom:47.05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" filled="f" stroked="f">
                <v:textbox style="mso-fit-shape-to-text:t" inset="0,0,0,0">
                  <w:txbxContent>
                    <w:p w14:paraId="6B2C910C" w14:textId="77777777" w:rsidR="00F66F50" w:rsidRDefault="00F66F50">
                      <w:pPr>
                        <w:pStyle w:val="4"/>
                        <w:shd w:val="clear" w:color="auto" w:fill="auto"/>
                        <w:ind w:right="360"/>
                      </w:pPr>
                    </w:p>
                  </w:txbxContent>
                </v:textbox>
                <w10:wrap type="square" side="right" anchorx="margin"/>
              </v:shape>
            </w:pict>
          </mc:Fallback>
        </mc:AlternateContent>
      </w:r>
      <w:r w:rsidR="00B04B0B">
        <w:tab/>
      </w:r>
    </w:p>
    <w:p w14:paraId="59EEB47F" w14:textId="77777777" w:rsidR="00B61C7A" w:rsidRDefault="00B61C7A">
      <w:pPr>
        <w:pStyle w:val="20"/>
        <w:shd w:val="clear" w:color="auto" w:fill="auto"/>
        <w:spacing w:after="0"/>
        <w:jc w:val="center"/>
      </w:pPr>
    </w:p>
    <w:p w14:paraId="344BB78C" w14:textId="77777777" w:rsidR="00625825" w:rsidRDefault="00B61C7A" w:rsidP="00B61C7A">
      <w:pPr>
        <w:suppressAutoHyphens/>
        <w:autoSpaceDE w:val="0"/>
        <w:rPr>
          <w:rFonts w:ascii="Times New Roman" w:eastAsia="Times New Roman" w:hAnsi="Times New Roman" w:cs="Times New Roman"/>
          <w:b/>
          <w:bCs/>
          <w:color w:val="auto"/>
          <w:sz w:val="28"/>
          <w:szCs w:val="28"/>
          <w:lang w:eastAsia="hi-IN" w:bidi="hi-IN"/>
        </w:rPr>
      </w:pPr>
      <w:r w:rsidRPr="00787950">
        <w:rPr>
          <w:rFonts w:ascii="Times New Roman" w:eastAsia="Times New Roman" w:hAnsi="Times New Roman" w:cs="Times New Roman"/>
          <w:b/>
          <w:bCs/>
          <w:color w:val="auto"/>
          <w:sz w:val="28"/>
          <w:szCs w:val="28"/>
          <w:lang w:eastAsia="hi-IN" w:bidi="hi-IN"/>
        </w:rPr>
        <w:t xml:space="preserve">      </w:t>
      </w:r>
    </w:p>
    <w:p w14:paraId="11D4920B" w14:textId="5AC72836" w:rsidR="00625825" w:rsidRPr="00787950" w:rsidRDefault="00625825" w:rsidP="00625825">
      <w:pPr>
        <w:suppressAutoHyphens/>
        <w:autoSpaceDE w:val="0"/>
        <w:rPr>
          <w:rFonts w:ascii="Times New Roman" w:eastAsia="Times New Roman" w:hAnsi="Times New Roman" w:cs="Times New Roman"/>
          <w:b/>
          <w:bCs/>
          <w:color w:val="auto"/>
          <w:sz w:val="28"/>
          <w:szCs w:val="28"/>
          <w:lang w:eastAsia="hi-IN" w:bidi="hi-IN"/>
        </w:rPr>
      </w:pPr>
      <w:r>
        <w:rPr>
          <w:rFonts w:ascii="Times New Roman" w:eastAsia="Times New Roman" w:hAnsi="Times New Roman" w:cs="Times New Roman"/>
          <w:b/>
          <w:bCs/>
          <w:color w:val="auto"/>
          <w:sz w:val="28"/>
          <w:szCs w:val="28"/>
          <w:lang w:eastAsia="hi-IN" w:bidi="hi-IN"/>
        </w:rPr>
        <w:t xml:space="preserve">           </w:t>
      </w:r>
      <w:r w:rsidR="00B61C7A" w:rsidRPr="00787950">
        <w:rPr>
          <w:rFonts w:ascii="Times New Roman" w:eastAsia="Times New Roman" w:hAnsi="Times New Roman" w:cs="Times New Roman"/>
          <w:b/>
          <w:bCs/>
          <w:color w:val="auto"/>
          <w:sz w:val="28"/>
          <w:szCs w:val="28"/>
          <w:lang w:eastAsia="hi-IN" w:bidi="hi-IN"/>
        </w:rPr>
        <w:t xml:space="preserve"> </w:t>
      </w:r>
      <w:r w:rsidRPr="00787950">
        <w:rPr>
          <w:rFonts w:ascii="Times New Roman" w:eastAsia="Times New Roman" w:hAnsi="Times New Roman" w:cs="Times New Roman"/>
          <w:b/>
          <w:bCs/>
          <w:color w:val="auto"/>
          <w:sz w:val="28"/>
          <w:szCs w:val="28"/>
          <w:lang w:eastAsia="hi-IN" w:bidi="hi-IN"/>
        </w:rPr>
        <w:t xml:space="preserve">АДМИНИСТРАЦИЯ </w:t>
      </w:r>
    </w:p>
    <w:p w14:paraId="61C87D8E" w14:textId="596CA1F9" w:rsidR="00B61C7A" w:rsidRPr="00787950" w:rsidRDefault="00625825" w:rsidP="00B61C7A">
      <w:pPr>
        <w:suppressAutoHyphens/>
        <w:autoSpaceDE w:val="0"/>
        <w:rPr>
          <w:rFonts w:ascii="Times New Roman" w:eastAsia="Times New Roman" w:hAnsi="Times New Roman" w:cs="Times New Roman"/>
          <w:color w:val="auto"/>
          <w:lang w:eastAsia="hi-IN" w:bidi="hi-IN"/>
        </w:rPr>
      </w:pPr>
      <w:r>
        <w:rPr>
          <w:rFonts w:ascii="Times New Roman" w:eastAsia="Times New Roman" w:hAnsi="Times New Roman" w:cs="Times New Roman"/>
          <w:b/>
          <w:bCs/>
          <w:color w:val="auto"/>
          <w:sz w:val="28"/>
          <w:szCs w:val="28"/>
          <w:lang w:eastAsia="hi-IN" w:bidi="hi-IN"/>
        </w:rPr>
        <w:t xml:space="preserve">      </w:t>
      </w:r>
      <w:r w:rsidR="00B61C7A" w:rsidRPr="00787950">
        <w:rPr>
          <w:rFonts w:ascii="Times New Roman" w:eastAsia="Times New Roman" w:hAnsi="Times New Roman" w:cs="Times New Roman"/>
          <w:b/>
          <w:bCs/>
          <w:color w:val="auto"/>
          <w:sz w:val="28"/>
          <w:szCs w:val="28"/>
          <w:lang w:eastAsia="hi-IN" w:bidi="hi-IN"/>
        </w:rPr>
        <w:t xml:space="preserve">СЕЛЬСКОГО ПОСЕЛЕНИЯ     </w:t>
      </w:r>
    </w:p>
    <w:p w14:paraId="6385A1CD" w14:textId="255E94A8" w:rsidR="00B61C7A" w:rsidRPr="00787950" w:rsidRDefault="00B61C7A" w:rsidP="00B61C7A">
      <w:pPr>
        <w:suppressAutoHyphens/>
        <w:autoSpaceDE w:val="0"/>
        <w:rPr>
          <w:rFonts w:ascii="Times New Roman" w:eastAsia="Times New Roman" w:hAnsi="Times New Roman" w:cs="Times New Roman"/>
          <w:b/>
          <w:bCs/>
          <w:color w:val="auto"/>
          <w:sz w:val="28"/>
          <w:szCs w:val="28"/>
          <w:lang w:eastAsia="hi-IN" w:bidi="hi-IN"/>
        </w:rPr>
      </w:pPr>
      <w:r w:rsidRPr="00787950">
        <w:rPr>
          <w:rFonts w:ascii="Times New Roman" w:eastAsia="Times New Roman" w:hAnsi="Times New Roman" w:cs="Times New Roman"/>
          <w:color w:val="auto"/>
          <w:lang w:eastAsia="hi-IN" w:bidi="hi-IN"/>
        </w:rPr>
        <w:t xml:space="preserve">                       </w:t>
      </w:r>
      <w:r w:rsidR="00625825">
        <w:rPr>
          <w:rFonts w:ascii="Times New Roman" w:eastAsia="Times New Roman" w:hAnsi="Times New Roman" w:cs="Times New Roman"/>
          <w:color w:val="auto"/>
          <w:lang w:eastAsia="hi-IN" w:bidi="hi-IN"/>
        </w:rPr>
        <w:t xml:space="preserve"> </w:t>
      </w:r>
      <w:r w:rsidRPr="00787950">
        <w:rPr>
          <w:rFonts w:ascii="Times New Roman" w:eastAsia="Times New Roman" w:hAnsi="Times New Roman" w:cs="Times New Roman"/>
          <w:b/>
          <w:bCs/>
          <w:color w:val="auto"/>
          <w:sz w:val="28"/>
          <w:szCs w:val="28"/>
          <w:lang w:eastAsia="hi-IN" w:bidi="hi-IN"/>
        </w:rPr>
        <w:t>ЕРМАКОВО</w:t>
      </w:r>
    </w:p>
    <w:p w14:paraId="189D20EC" w14:textId="77777777" w:rsidR="00B61C7A" w:rsidRPr="00787950" w:rsidRDefault="00B61C7A" w:rsidP="00B61C7A">
      <w:pPr>
        <w:suppressAutoHyphens/>
        <w:autoSpaceDE w:val="0"/>
        <w:rPr>
          <w:rFonts w:ascii="Times New Roman" w:eastAsia="Times New Roman" w:hAnsi="Times New Roman" w:cs="Times New Roman"/>
          <w:color w:val="auto"/>
          <w:lang w:eastAsia="hi-IN" w:bidi="hi-IN"/>
        </w:rPr>
      </w:pPr>
      <w:r w:rsidRPr="00787950">
        <w:rPr>
          <w:rFonts w:ascii="Times New Roman" w:eastAsia="Times New Roman" w:hAnsi="Times New Roman" w:cs="Times New Roman"/>
          <w:b/>
          <w:bCs/>
          <w:color w:val="auto"/>
          <w:sz w:val="28"/>
          <w:szCs w:val="28"/>
          <w:lang w:eastAsia="hi-IN" w:bidi="hi-IN"/>
        </w:rPr>
        <w:t xml:space="preserve">    МУНИЦИПАЛЬНОГО РАЙОНА</w:t>
      </w:r>
    </w:p>
    <w:p w14:paraId="5F04C357" w14:textId="77777777" w:rsidR="00B61C7A" w:rsidRPr="00787950" w:rsidRDefault="00B61C7A" w:rsidP="00B61C7A">
      <w:pPr>
        <w:suppressAutoHyphens/>
        <w:autoSpaceDE w:val="0"/>
        <w:rPr>
          <w:rFonts w:ascii="Times New Roman" w:eastAsia="Times New Roman" w:hAnsi="Times New Roman" w:cs="Times New Roman"/>
          <w:color w:val="auto"/>
          <w:lang w:eastAsia="hi-IN" w:bidi="hi-IN"/>
        </w:rPr>
      </w:pPr>
      <w:r w:rsidRPr="00787950">
        <w:rPr>
          <w:rFonts w:ascii="Times New Roman" w:eastAsia="Times New Roman" w:hAnsi="Times New Roman" w:cs="Times New Roman"/>
          <w:color w:val="auto"/>
          <w:lang w:eastAsia="hi-IN" w:bidi="hi-IN"/>
        </w:rPr>
        <w:t xml:space="preserve">               </w:t>
      </w:r>
      <w:r w:rsidRPr="00787950">
        <w:rPr>
          <w:rFonts w:ascii="Times New Roman" w:eastAsia="Times New Roman" w:hAnsi="Times New Roman" w:cs="Times New Roman"/>
          <w:b/>
          <w:bCs/>
          <w:color w:val="auto"/>
          <w:sz w:val="28"/>
          <w:szCs w:val="28"/>
          <w:lang w:eastAsia="hi-IN" w:bidi="hi-IN"/>
        </w:rPr>
        <w:t xml:space="preserve">КАМЫШЛИНСКИЙ </w:t>
      </w:r>
    </w:p>
    <w:p w14:paraId="54C6D6FE" w14:textId="77777777" w:rsidR="00B61C7A" w:rsidRPr="00787950" w:rsidRDefault="00B61C7A" w:rsidP="00B61C7A">
      <w:pPr>
        <w:suppressAutoHyphens/>
        <w:autoSpaceDE w:val="0"/>
        <w:rPr>
          <w:rFonts w:ascii="Times New Roman" w:eastAsia="Times New Roman" w:hAnsi="Times New Roman" w:cs="Times New Roman"/>
          <w:b/>
          <w:bCs/>
          <w:color w:val="auto"/>
          <w:sz w:val="20"/>
          <w:szCs w:val="20"/>
          <w:lang w:eastAsia="hi-IN" w:bidi="hi-IN"/>
        </w:rPr>
      </w:pPr>
      <w:r w:rsidRPr="00787950">
        <w:rPr>
          <w:rFonts w:ascii="Times New Roman" w:eastAsia="Times New Roman" w:hAnsi="Times New Roman" w:cs="Times New Roman"/>
          <w:color w:val="auto"/>
          <w:lang w:eastAsia="hi-IN" w:bidi="hi-IN"/>
        </w:rPr>
        <w:t xml:space="preserve">               </w:t>
      </w:r>
      <w:r w:rsidRPr="00787950">
        <w:rPr>
          <w:rFonts w:ascii="Times New Roman" w:eastAsia="Times New Roman" w:hAnsi="Times New Roman" w:cs="Times New Roman"/>
          <w:b/>
          <w:bCs/>
          <w:color w:val="auto"/>
          <w:lang w:eastAsia="hi-IN" w:bidi="hi-IN"/>
        </w:rPr>
        <w:t>САМАРСКОЙ ОБЛАСТИ</w:t>
      </w:r>
    </w:p>
    <w:p w14:paraId="6B32A7CF" w14:textId="77777777" w:rsidR="00B61C7A" w:rsidRPr="00787950" w:rsidRDefault="00B61C7A" w:rsidP="00B61C7A">
      <w:pPr>
        <w:keepNext/>
        <w:suppressAutoHyphens/>
        <w:autoSpaceDE w:val="0"/>
        <w:ind w:hanging="720"/>
        <w:outlineLvl w:val="2"/>
        <w:rPr>
          <w:rFonts w:ascii="Times New Roman" w:eastAsia="Times New Roman" w:hAnsi="Times New Roman" w:cs="Times New Roman"/>
          <w:color w:val="auto"/>
          <w:lang w:eastAsia="hi-IN" w:bidi="hi-IN"/>
        </w:rPr>
      </w:pPr>
      <w:r w:rsidRPr="00787950">
        <w:rPr>
          <w:rFonts w:ascii="Times New Roman" w:eastAsia="Times New Roman" w:hAnsi="Times New Roman" w:cs="Times New Roman"/>
          <w:b/>
          <w:bCs/>
          <w:color w:val="auto"/>
          <w:sz w:val="20"/>
          <w:szCs w:val="20"/>
          <w:lang w:eastAsia="hi-IN" w:bidi="hi-IN"/>
        </w:rPr>
        <w:t xml:space="preserve">                     </w:t>
      </w:r>
    </w:p>
    <w:p w14:paraId="115CB2BA" w14:textId="77777777" w:rsidR="00B61C7A" w:rsidRPr="00E63C8C" w:rsidRDefault="00B61C7A" w:rsidP="00B61C7A">
      <w:pPr>
        <w:keepNext/>
        <w:suppressAutoHyphens/>
        <w:autoSpaceDE w:val="0"/>
        <w:ind w:hanging="720"/>
        <w:outlineLvl w:val="2"/>
        <w:rPr>
          <w:rFonts w:ascii="Times New Roman" w:eastAsia="Times New Roman" w:hAnsi="Times New Roman" w:cs="Times New Roman"/>
          <w:b/>
          <w:bCs/>
          <w:color w:val="auto"/>
          <w:sz w:val="28"/>
          <w:szCs w:val="28"/>
          <w:lang w:eastAsia="hi-IN" w:bidi="hi-IN"/>
        </w:rPr>
      </w:pPr>
      <w:r w:rsidRPr="00E63C8C">
        <w:rPr>
          <w:rFonts w:ascii="Times New Roman" w:eastAsia="Times New Roman" w:hAnsi="Times New Roman" w:cs="Times New Roman"/>
          <w:b/>
          <w:bCs/>
          <w:color w:val="auto"/>
          <w:lang w:eastAsia="hi-IN" w:bidi="hi-IN"/>
        </w:rPr>
        <w:t xml:space="preserve">                              19.05.2025 г.    </w:t>
      </w:r>
      <w:proofErr w:type="gramStart"/>
      <w:r w:rsidRPr="00E63C8C">
        <w:rPr>
          <w:rFonts w:ascii="Times New Roman" w:eastAsia="Times New Roman" w:hAnsi="Times New Roman" w:cs="Times New Roman"/>
          <w:b/>
          <w:bCs/>
          <w:color w:val="auto"/>
          <w:lang w:eastAsia="hi-IN" w:bidi="hi-IN"/>
        </w:rPr>
        <w:t>№  11</w:t>
      </w:r>
      <w:proofErr w:type="gramEnd"/>
      <w:r w:rsidRPr="00E63C8C">
        <w:rPr>
          <w:rFonts w:ascii="Times New Roman" w:eastAsia="Times New Roman" w:hAnsi="Times New Roman" w:cs="Times New Roman"/>
          <w:b/>
          <w:bCs/>
          <w:color w:val="auto"/>
          <w:lang w:eastAsia="hi-IN" w:bidi="hi-IN"/>
        </w:rPr>
        <w:t xml:space="preserve">/25 </w:t>
      </w:r>
    </w:p>
    <w:p w14:paraId="2C414D3B" w14:textId="77777777" w:rsidR="00B61C7A" w:rsidRPr="00787950" w:rsidRDefault="00B61C7A" w:rsidP="00B61C7A">
      <w:pPr>
        <w:suppressAutoHyphens/>
        <w:autoSpaceDE w:val="0"/>
        <w:rPr>
          <w:rFonts w:ascii="Times New Roman" w:eastAsia="Times New Roman" w:hAnsi="Times New Roman" w:cs="Times New Roman"/>
          <w:color w:val="auto"/>
          <w:lang w:eastAsia="hi-IN" w:bidi="hi-IN"/>
        </w:rPr>
      </w:pPr>
      <w:r w:rsidRPr="00787950">
        <w:rPr>
          <w:rFonts w:ascii="Times New Roman" w:eastAsia="Times New Roman" w:hAnsi="Times New Roman" w:cs="Times New Roman"/>
          <w:b/>
          <w:bCs/>
          <w:color w:val="auto"/>
          <w:sz w:val="28"/>
          <w:szCs w:val="28"/>
          <w:lang w:eastAsia="hi-IN" w:bidi="hi-IN"/>
        </w:rPr>
        <w:t xml:space="preserve">          </w:t>
      </w:r>
    </w:p>
    <w:p w14:paraId="603CAB18" w14:textId="77777777" w:rsidR="00B61C7A" w:rsidRPr="00787950" w:rsidRDefault="00B61C7A" w:rsidP="00B61C7A">
      <w:pPr>
        <w:suppressAutoHyphens/>
        <w:autoSpaceDE w:val="0"/>
        <w:rPr>
          <w:rFonts w:ascii="Times New Roman" w:eastAsia="Times New Roman" w:hAnsi="Times New Roman" w:cs="Times New Roman"/>
          <w:b/>
          <w:bCs/>
          <w:color w:val="auto"/>
          <w:sz w:val="28"/>
          <w:szCs w:val="28"/>
          <w:lang w:eastAsia="hi-IN" w:bidi="hi-IN"/>
        </w:rPr>
      </w:pPr>
      <w:r w:rsidRPr="00787950">
        <w:rPr>
          <w:rFonts w:ascii="Times New Roman" w:eastAsia="Times New Roman" w:hAnsi="Times New Roman" w:cs="Times New Roman"/>
          <w:color w:val="auto"/>
          <w:lang w:eastAsia="hi-IN" w:bidi="hi-IN"/>
        </w:rPr>
        <w:t xml:space="preserve">                 </w:t>
      </w:r>
      <w:r w:rsidRPr="00787950">
        <w:rPr>
          <w:rFonts w:ascii="Times New Roman" w:eastAsia="Times New Roman" w:hAnsi="Times New Roman" w:cs="Times New Roman"/>
          <w:b/>
          <w:bCs/>
          <w:color w:val="auto"/>
          <w:sz w:val="28"/>
          <w:szCs w:val="28"/>
          <w:lang w:eastAsia="hi-IN" w:bidi="hi-IN"/>
        </w:rPr>
        <w:t>ПОСТАНОВЛЕНИЕ</w:t>
      </w:r>
    </w:p>
    <w:p w14:paraId="127CAFAF" w14:textId="77777777" w:rsidR="00B61C7A" w:rsidRPr="00787950" w:rsidRDefault="00B61C7A" w:rsidP="00B61C7A">
      <w:pPr>
        <w:suppressAutoHyphens/>
        <w:autoSpaceDE w:val="0"/>
        <w:rPr>
          <w:rFonts w:ascii="Times New Roman" w:eastAsia="Times New Roman" w:hAnsi="Times New Roman" w:cs="Times New Roman"/>
          <w:b/>
          <w:bCs/>
          <w:color w:val="auto"/>
          <w:sz w:val="28"/>
          <w:szCs w:val="28"/>
          <w:lang w:eastAsia="hi-IN" w:bidi="hi-IN"/>
        </w:rPr>
      </w:pPr>
    </w:p>
    <w:p w14:paraId="546C78A2" w14:textId="77777777" w:rsidR="00B61C7A" w:rsidRPr="00787950" w:rsidRDefault="00B61C7A" w:rsidP="00B61C7A">
      <w:pPr>
        <w:suppressAutoHyphens/>
        <w:autoSpaceDE w:val="0"/>
        <w:jc w:val="center"/>
        <w:rPr>
          <w:rFonts w:ascii="Times New Roman" w:eastAsia="Times New Roman" w:hAnsi="Times New Roman" w:cs="Times New Roman"/>
          <w:b/>
          <w:bCs/>
          <w:color w:val="auto"/>
          <w:sz w:val="28"/>
          <w:szCs w:val="28"/>
          <w:lang w:eastAsia="hi-IN" w:bidi="hi-IN"/>
        </w:rPr>
      </w:pPr>
      <w:r w:rsidRPr="00787950">
        <w:rPr>
          <w:rFonts w:ascii="Times New Roman" w:eastAsia="Times New Roman" w:hAnsi="Times New Roman" w:cs="Times New Roman"/>
          <w:b/>
          <w:bCs/>
          <w:i/>
          <w:iCs/>
          <w:color w:val="auto"/>
          <w:lang w:eastAsia="hi-IN" w:bidi="hi-IN"/>
        </w:rPr>
        <w:t>Об утверждении административного регламента предоставления администрацией сельского поселения Ермаково муниципального района Камышлинский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w:t>
      </w:r>
    </w:p>
    <w:p w14:paraId="605CB132" w14:textId="77777777" w:rsidR="00B61C7A" w:rsidRPr="00787950" w:rsidRDefault="00B61C7A" w:rsidP="00B61C7A">
      <w:pPr>
        <w:suppressAutoHyphens/>
        <w:autoSpaceDE w:val="0"/>
        <w:rPr>
          <w:rFonts w:ascii="Times New Roman" w:eastAsia="Times New Roman" w:hAnsi="Times New Roman" w:cs="Times New Roman"/>
          <w:b/>
          <w:bCs/>
          <w:color w:val="auto"/>
          <w:sz w:val="28"/>
          <w:szCs w:val="28"/>
          <w:lang w:eastAsia="hi-IN" w:bidi="hi-IN"/>
        </w:rPr>
      </w:pPr>
    </w:p>
    <w:p w14:paraId="5F06BCE7" w14:textId="77777777" w:rsidR="00B61C7A" w:rsidRPr="00787950" w:rsidRDefault="00B61C7A" w:rsidP="00B61C7A">
      <w:pPr>
        <w:suppressAutoHyphens/>
        <w:autoSpaceDE w:val="0"/>
        <w:ind w:firstLine="720"/>
        <w:jc w:val="both"/>
        <w:rPr>
          <w:rFonts w:ascii="Times New Roman" w:eastAsia="Times New Roman" w:hAnsi="Times New Roman" w:cs="Times New Roman"/>
          <w:color w:val="auto"/>
          <w:lang w:eastAsia="hi-IN" w:bidi="hi-IN"/>
        </w:rPr>
      </w:pPr>
      <w:r w:rsidRPr="00787950">
        <w:rPr>
          <w:rFonts w:ascii="Times New Roman" w:eastAsia="Times New Roman" w:hAnsi="Times New Roman" w:cs="Times New Roman"/>
          <w:color w:val="auto"/>
          <w:lang w:eastAsia="hi-IN" w:bidi="hi-IN"/>
        </w:rPr>
        <w:t xml:space="preserve">В соответствии с Градостроительным кодексом Российской Федерации, Федеральным законом от 06.10.2003 № 131-ФЗ «Об общих принципах организации местного самоуправления в Российской Федерации», Федеральным законом от 27.07.2010 №210-ФЗ «Об организации предоставления государственных и муниципальных услуг», Уставом сельского поселения Ермаково </w:t>
      </w:r>
      <w:r w:rsidRPr="00787950">
        <w:rPr>
          <w:rFonts w:ascii="Times New Roman" w:eastAsia="Corbel" w:hAnsi="Times New Roman" w:cs="Times New Roman"/>
          <w:color w:val="auto"/>
          <w:lang w:eastAsia="hi-IN" w:bidi="hi-IN"/>
        </w:rPr>
        <w:t>муниципального района Камышлинский</w:t>
      </w:r>
      <w:r w:rsidRPr="00787950">
        <w:rPr>
          <w:rFonts w:ascii="Times New Roman" w:eastAsia="Times New Roman" w:hAnsi="Times New Roman" w:cs="Times New Roman"/>
          <w:color w:val="auto"/>
          <w:lang w:eastAsia="hi-IN" w:bidi="hi-IN"/>
        </w:rPr>
        <w:t xml:space="preserve">, в целях обеспечения принципа открытости и общедоступности информации о предоставлении муниципальных услуг населению, Администрация сельского поселения Ермаково муниципального района Камышлинский </w:t>
      </w:r>
    </w:p>
    <w:p w14:paraId="2089DFC8" w14:textId="77777777" w:rsidR="00B61C7A" w:rsidRPr="00787950" w:rsidRDefault="00B61C7A" w:rsidP="00B61C7A">
      <w:pPr>
        <w:suppressAutoHyphens/>
        <w:autoSpaceDE w:val="0"/>
        <w:ind w:firstLine="720"/>
        <w:jc w:val="center"/>
        <w:rPr>
          <w:rFonts w:ascii="Times New Roman" w:eastAsia="Times New Roman" w:hAnsi="Times New Roman" w:cs="Times New Roman"/>
          <w:color w:val="auto"/>
          <w:sz w:val="28"/>
          <w:szCs w:val="28"/>
          <w:lang w:eastAsia="hi-IN" w:bidi="hi-IN"/>
        </w:rPr>
      </w:pPr>
      <w:r w:rsidRPr="00787950">
        <w:rPr>
          <w:rFonts w:ascii="Times New Roman" w:eastAsia="Times New Roman" w:hAnsi="Times New Roman" w:cs="Times New Roman"/>
          <w:color w:val="auto"/>
          <w:sz w:val="28"/>
          <w:szCs w:val="28"/>
          <w:lang w:eastAsia="hi-IN" w:bidi="hi-IN"/>
        </w:rPr>
        <w:t>ПОСТАНОВЛЯЕТ:</w:t>
      </w:r>
    </w:p>
    <w:p w14:paraId="645ACAC7" w14:textId="77777777" w:rsidR="00B61C7A" w:rsidRPr="00787950" w:rsidRDefault="00B61C7A" w:rsidP="00B61C7A">
      <w:pPr>
        <w:suppressAutoHyphens/>
        <w:autoSpaceDE w:val="0"/>
        <w:jc w:val="both"/>
        <w:rPr>
          <w:rFonts w:ascii="Times New Roman" w:eastAsia="Times New Roman" w:hAnsi="Times New Roman" w:cs="Times New Roman"/>
          <w:color w:val="auto"/>
          <w:sz w:val="28"/>
          <w:szCs w:val="28"/>
          <w:lang w:eastAsia="hi-IN" w:bidi="hi-IN"/>
        </w:rPr>
      </w:pPr>
    </w:p>
    <w:p w14:paraId="0A222D4E" w14:textId="77777777" w:rsidR="00B61C7A" w:rsidRPr="00787950" w:rsidRDefault="00B61C7A" w:rsidP="00B61C7A">
      <w:pPr>
        <w:numPr>
          <w:ilvl w:val="1"/>
          <w:numId w:val="34"/>
        </w:numPr>
        <w:tabs>
          <w:tab w:val="left" w:pos="0"/>
        </w:tabs>
        <w:suppressAutoHyphens/>
        <w:autoSpaceDE w:val="0"/>
        <w:jc w:val="both"/>
        <w:rPr>
          <w:rFonts w:ascii="Times New Roman" w:eastAsia="Times New Roman" w:hAnsi="Times New Roman" w:cs="Times New Roman"/>
          <w:color w:val="auto"/>
          <w:lang w:eastAsia="hi-IN" w:bidi="hi-IN"/>
        </w:rPr>
      </w:pPr>
      <w:r w:rsidRPr="00787950">
        <w:rPr>
          <w:rFonts w:ascii="Times New Roman" w:eastAsia="Times New Roman" w:hAnsi="Times New Roman" w:cs="Times New Roman"/>
          <w:color w:val="auto"/>
          <w:sz w:val="28"/>
          <w:szCs w:val="28"/>
          <w:lang w:eastAsia="hi-IN" w:bidi="hi-IN"/>
        </w:rPr>
        <w:t xml:space="preserve">       1. Утвердить административный регламент предоставления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 в новой редакции, согласно приложению к настоящему Постановлению.  (Приложение №1).</w:t>
      </w:r>
    </w:p>
    <w:p w14:paraId="5C30CA39" w14:textId="77777777" w:rsidR="00B61C7A" w:rsidRPr="00787950" w:rsidRDefault="00B61C7A" w:rsidP="00B61C7A">
      <w:pPr>
        <w:numPr>
          <w:ilvl w:val="1"/>
          <w:numId w:val="34"/>
        </w:numPr>
        <w:suppressAutoHyphens/>
        <w:autoSpaceDE w:val="0"/>
        <w:jc w:val="both"/>
        <w:rPr>
          <w:rFonts w:ascii="Times New Roman" w:eastAsia="Times New Roman" w:hAnsi="Times New Roman" w:cs="Times New Roman"/>
          <w:color w:val="auto"/>
          <w:lang w:eastAsia="hi-IN" w:bidi="hi-IN"/>
        </w:rPr>
      </w:pPr>
      <w:r w:rsidRPr="00787950">
        <w:rPr>
          <w:rFonts w:ascii="Times New Roman" w:eastAsia="Times New Roman" w:hAnsi="Times New Roman" w:cs="Times New Roman"/>
          <w:color w:val="auto"/>
          <w:sz w:val="28"/>
          <w:szCs w:val="28"/>
          <w:lang w:eastAsia="hi-IN" w:bidi="hi-IN"/>
        </w:rPr>
        <w:t xml:space="preserve">    2. </w:t>
      </w:r>
      <w:proofErr w:type="gramStart"/>
      <w:r w:rsidRPr="00787950">
        <w:rPr>
          <w:rFonts w:ascii="Times New Roman" w:eastAsia="Times New Roman" w:hAnsi="Times New Roman" w:cs="Times New Roman"/>
          <w:color w:val="auto"/>
          <w:sz w:val="28"/>
          <w:szCs w:val="28"/>
          <w:lang w:eastAsia="hi-IN" w:bidi="hi-IN"/>
        </w:rPr>
        <w:t>Постановление  от</w:t>
      </w:r>
      <w:proofErr w:type="gramEnd"/>
      <w:r w:rsidRPr="00787950">
        <w:rPr>
          <w:rFonts w:ascii="Times New Roman" w:eastAsia="Times New Roman" w:hAnsi="Times New Roman" w:cs="Times New Roman"/>
          <w:color w:val="auto"/>
          <w:sz w:val="28"/>
          <w:szCs w:val="28"/>
          <w:lang w:eastAsia="hi-IN" w:bidi="hi-IN"/>
        </w:rPr>
        <w:t xml:space="preserve"> 01.0</w:t>
      </w:r>
      <w:r>
        <w:rPr>
          <w:rFonts w:ascii="Times New Roman" w:eastAsia="Times New Roman" w:hAnsi="Times New Roman" w:cs="Times New Roman"/>
          <w:color w:val="auto"/>
          <w:sz w:val="28"/>
          <w:szCs w:val="28"/>
          <w:lang w:eastAsia="hi-IN" w:bidi="hi-IN"/>
        </w:rPr>
        <w:t>9</w:t>
      </w:r>
      <w:r w:rsidRPr="00787950">
        <w:rPr>
          <w:rFonts w:ascii="Times New Roman" w:eastAsia="Times New Roman" w:hAnsi="Times New Roman" w:cs="Times New Roman"/>
          <w:color w:val="auto"/>
          <w:sz w:val="28"/>
          <w:szCs w:val="28"/>
          <w:lang w:eastAsia="hi-IN" w:bidi="hi-IN"/>
        </w:rPr>
        <w:t>.20</w:t>
      </w:r>
      <w:r>
        <w:rPr>
          <w:rFonts w:ascii="Times New Roman" w:eastAsia="Times New Roman" w:hAnsi="Times New Roman" w:cs="Times New Roman"/>
          <w:color w:val="auto"/>
          <w:sz w:val="28"/>
          <w:szCs w:val="28"/>
          <w:lang w:eastAsia="hi-IN" w:bidi="hi-IN"/>
        </w:rPr>
        <w:t>23</w:t>
      </w:r>
      <w:r w:rsidRPr="00787950">
        <w:rPr>
          <w:rFonts w:ascii="Times New Roman" w:eastAsia="Times New Roman" w:hAnsi="Times New Roman" w:cs="Times New Roman"/>
          <w:color w:val="auto"/>
          <w:sz w:val="28"/>
          <w:szCs w:val="28"/>
          <w:lang w:eastAsia="hi-IN" w:bidi="hi-IN"/>
        </w:rPr>
        <w:t xml:space="preserve"> г. </w:t>
      </w:r>
      <w:proofErr w:type="gramStart"/>
      <w:r w:rsidRPr="00787950">
        <w:rPr>
          <w:rFonts w:ascii="Times New Roman" w:eastAsia="Times New Roman" w:hAnsi="Times New Roman" w:cs="Times New Roman"/>
          <w:color w:val="auto"/>
          <w:sz w:val="28"/>
          <w:szCs w:val="28"/>
          <w:lang w:eastAsia="hi-IN" w:bidi="hi-IN"/>
        </w:rPr>
        <w:t xml:space="preserve">№  </w:t>
      </w:r>
      <w:r>
        <w:rPr>
          <w:rFonts w:ascii="Times New Roman" w:eastAsia="Times New Roman" w:hAnsi="Times New Roman" w:cs="Times New Roman"/>
          <w:color w:val="auto"/>
          <w:sz w:val="28"/>
          <w:szCs w:val="28"/>
          <w:lang w:eastAsia="hi-IN" w:bidi="hi-IN"/>
        </w:rPr>
        <w:t>24</w:t>
      </w:r>
      <w:proofErr w:type="gramEnd"/>
      <w:r>
        <w:rPr>
          <w:rFonts w:ascii="Times New Roman" w:eastAsia="Times New Roman" w:hAnsi="Times New Roman" w:cs="Times New Roman"/>
          <w:color w:val="auto"/>
          <w:sz w:val="28"/>
          <w:szCs w:val="28"/>
          <w:lang w:eastAsia="hi-IN" w:bidi="hi-IN"/>
        </w:rPr>
        <w:t>/23</w:t>
      </w:r>
      <w:r w:rsidRPr="00787950">
        <w:rPr>
          <w:rFonts w:ascii="Times New Roman" w:eastAsia="Times New Roman" w:hAnsi="Times New Roman" w:cs="Times New Roman"/>
          <w:color w:val="auto"/>
          <w:sz w:val="28"/>
          <w:szCs w:val="28"/>
          <w:lang w:eastAsia="hi-IN" w:bidi="hi-IN"/>
        </w:rPr>
        <w:t xml:space="preserve"> «Об утверждении административного регламента предоставления администрацией сельского поселения Ермаково муниципального района Камышлинский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 признать утратившим силу.</w:t>
      </w:r>
    </w:p>
    <w:p w14:paraId="56CAD215" w14:textId="77777777" w:rsidR="00B61C7A" w:rsidRPr="00787950" w:rsidRDefault="00B61C7A" w:rsidP="00B61C7A">
      <w:pPr>
        <w:suppressAutoHyphens/>
        <w:autoSpaceDE w:val="0"/>
        <w:rPr>
          <w:rFonts w:ascii="Times New Roman" w:eastAsia="Times New Roman" w:hAnsi="Times New Roman" w:cs="Times New Roman"/>
          <w:color w:val="auto"/>
          <w:lang w:eastAsia="hi-IN" w:bidi="hi-IN"/>
        </w:rPr>
      </w:pPr>
      <w:r w:rsidRPr="00787950">
        <w:rPr>
          <w:rFonts w:ascii="Times New Roman" w:eastAsia="Times New Roman" w:hAnsi="Times New Roman" w:cs="Times New Roman"/>
          <w:color w:val="auto"/>
          <w:lang w:eastAsia="hi-IN" w:bidi="hi-IN"/>
        </w:rPr>
        <w:t xml:space="preserve">     3</w:t>
      </w:r>
      <w:r w:rsidRPr="00787950">
        <w:rPr>
          <w:rFonts w:ascii="Times New Roman" w:eastAsia="Times New Roman" w:hAnsi="Times New Roman" w:cs="Times New Roman"/>
          <w:color w:val="auto"/>
          <w:sz w:val="28"/>
          <w:szCs w:val="28"/>
          <w:lang w:eastAsia="hi-IN" w:bidi="hi-IN"/>
        </w:rPr>
        <w:t xml:space="preserve">. Опубликовать настоящее постановление в газете «Вестник сельского поселения Ермаково».    </w:t>
      </w:r>
    </w:p>
    <w:p w14:paraId="3DEA669E" w14:textId="77777777" w:rsidR="00B61C7A" w:rsidRPr="00787950" w:rsidRDefault="00B61C7A" w:rsidP="00B61C7A">
      <w:pPr>
        <w:suppressAutoHyphens/>
        <w:autoSpaceDE w:val="0"/>
        <w:rPr>
          <w:rFonts w:ascii="Times New Roman" w:eastAsia="Times New Roman" w:hAnsi="Times New Roman" w:cs="Times New Roman"/>
          <w:color w:val="auto"/>
          <w:sz w:val="28"/>
          <w:szCs w:val="28"/>
          <w:lang w:eastAsia="hi-IN" w:bidi="hi-IN"/>
        </w:rPr>
      </w:pPr>
      <w:r w:rsidRPr="00787950">
        <w:rPr>
          <w:rFonts w:ascii="Times New Roman" w:eastAsia="Times New Roman" w:hAnsi="Times New Roman" w:cs="Times New Roman"/>
          <w:color w:val="auto"/>
          <w:lang w:eastAsia="hi-IN" w:bidi="hi-IN"/>
        </w:rPr>
        <w:t xml:space="preserve">     4</w:t>
      </w:r>
      <w:r w:rsidRPr="00787950">
        <w:rPr>
          <w:rFonts w:ascii="Times New Roman" w:eastAsia="Times New Roman" w:hAnsi="Times New Roman" w:cs="Times New Roman"/>
          <w:color w:val="auto"/>
          <w:sz w:val="28"/>
          <w:szCs w:val="28"/>
          <w:lang w:eastAsia="hi-IN" w:bidi="hi-IN"/>
        </w:rPr>
        <w:t>. Настоящее постановление вступает в силу со дня его официального опубликования.</w:t>
      </w:r>
    </w:p>
    <w:p w14:paraId="646F7FF5" w14:textId="77777777" w:rsidR="00B61C7A" w:rsidRPr="00787950" w:rsidRDefault="00B61C7A" w:rsidP="00B61C7A">
      <w:pPr>
        <w:suppressAutoHyphens/>
        <w:autoSpaceDE w:val="0"/>
        <w:rPr>
          <w:rFonts w:ascii="Times New Roman" w:eastAsia="Times New Roman" w:hAnsi="Times New Roman" w:cs="Times New Roman"/>
          <w:color w:val="auto"/>
          <w:sz w:val="28"/>
          <w:szCs w:val="28"/>
          <w:lang w:eastAsia="hi-IN" w:bidi="hi-IN"/>
        </w:rPr>
      </w:pPr>
      <w:r w:rsidRPr="00787950">
        <w:rPr>
          <w:rFonts w:ascii="Times New Roman" w:eastAsia="Times New Roman" w:hAnsi="Times New Roman" w:cs="Times New Roman"/>
          <w:color w:val="auto"/>
          <w:sz w:val="28"/>
          <w:szCs w:val="28"/>
          <w:lang w:eastAsia="hi-IN" w:bidi="hi-IN"/>
        </w:rPr>
        <w:t xml:space="preserve">    5. Контроль за выполнением настоящего постановления оставляю за собой.</w:t>
      </w:r>
    </w:p>
    <w:p w14:paraId="248CBB90" w14:textId="77777777" w:rsidR="00B61C7A" w:rsidRPr="00787950" w:rsidRDefault="00B61C7A" w:rsidP="00B61C7A">
      <w:pPr>
        <w:tabs>
          <w:tab w:val="left" w:pos="1080"/>
        </w:tabs>
        <w:suppressAutoHyphens/>
        <w:autoSpaceDE w:val="0"/>
        <w:rPr>
          <w:rFonts w:ascii="Times New Roman" w:eastAsia="Times New Roman" w:hAnsi="Times New Roman" w:cs="Times New Roman"/>
          <w:color w:val="auto"/>
          <w:sz w:val="28"/>
          <w:szCs w:val="28"/>
          <w:lang w:eastAsia="hi-IN" w:bidi="hi-IN"/>
        </w:rPr>
      </w:pPr>
    </w:p>
    <w:p w14:paraId="460449D2" w14:textId="77777777" w:rsidR="00B61C7A" w:rsidRPr="00787950" w:rsidRDefault="00B61C7A" w:rsidP="00B61C7A">
      <w:pPr>
        <w:suppressAutoHyphens/>
        <w:autoSpaceDE w:val="0"/>
        <w:rPr>
          <w:rFonts w:ascii="Times New Roman" w:eastAsia="Times New Roman" w:hAnsi="Times New Roman" w:cs="Times New Roman"/>
          <w:color w:val="auto"/>
          <w:sz w:val="28"/>
          <w:szCs w:val="28"/>
          <w:lang w:eastAsia="hi-IN" w:bidi="hi-IN"/>
        </w:rPr>
      </w:pPr>
      <w:r w:rsidRPr="00787950">
        <w:rPr>
          <w:rFonts w:ascii="Times New Roman" w:eastAsia="Times New Roman" w:hAnsi="Times New Roman" w:cs="Times New Roman"/>
          <w:color w:val="auto"/>
          <w:sz w:val="28"/>
          <w:szCs w:val="28"/>
          <w:lang w:eastAsia="hi-IN" w:bidi="hi-IN"/>
        </w:rPr>
        <w:t>Глава   сельского поселения Ермаково</w:t>
      </w:r>
    </w:p>
    <w:p w14:paraId="2D90D435" w14:textId="77777777" w:rsidR="00B61C7A" w:rsidRPr="00787950" w:rsidRDefault="00B61C7A" w:rsidP="00B61C7A">
      <w:pPr>
        <w:suppressAutoHyphens/>
        <w:autoSpaceDE w:val="0"/>
        <w:rPr>
          <w:rFonts w:ascii="Times New Roman" w:eastAsia="Times New Roman" w:hAnsi="Times New Roman" w:cs="Times New Roman"/>
          <w:color w:val="auto"/>
          <w:lang w:eastAsia="hi-IN" w:bidi="hi-IN"/>
        </w:rPr>
      </w:pPr>
      <w:r w:rsidRPr="00787950">
        <w:rPr>
          <w:rFonts w:ascii="Times New Roman" w:eastAsia="Times New Roman" w:hAnsi="Times New Roman" w:cs="Times New Roman"/>
          <w:color w:val="auto"/>
          <w:sz w:val="28"/>
          <w:szCs w:val="28"/>
          <w:lang w:eastAsia="hi-IN" w:bidi="hi-IN"/>
        </w:rPr>
        <w:t xml:space="preserve">муниципального района Камышлинский                               </w:t>
      </w:r>
      <w:proofErr w:type="spellStart"/>
      <w:r w:rsidRPr="00787950">
        <w:rPr>
          <w:rFonts w:ascii="Times New Roman" w:eastAsia="Times New Roman" w:hAnsi="Times New Roman" w:cs="Times New Roman"/>
          <w:color w:val="auto"/>
          <w:sz w:val="28"/>
          <w:szCs w:val="28"/>
          <w:lang w:eastAsia="hi-IN" w:bidi="hi-IN"/>
        </w:rPr>
        <w:t>М.Н.Шайхутдинов</w:t>
      </w:r>
      <w:proofErr w:type="spellEnd"/>
    </w:p>
    <w:p w14:paraId="2829C3B5" w14:textId="77777777" w:rsidR="00B61C7A" w:rsidRDefault="00B61C7A" w:rsidP="00B61C7A">
      <w:pPr>
        <w:pStyle w:val="20"/>
        <w:shd w:val="clear" w:color="auto" w:fill="auto"/>
        <w:tabs>
          <w:tab w:val="left" w:pos="8550"/>
        </w:tabs>
        <w:ind w:left="6620" w:firstLine="1660"/>
      </w:pPr>
    </w:p>
    <w:p w14:paraId="70F88705" w14:textId="77777777" w:rsidR="00B61C7A" w:rsidRPr="00787950" w:rsidRDefault="00B61C7A" w:rsidP="00B61C7A">
      <w:pPr>
        <w:suppressAutoHyphens/>
        <w:autoSpaceDE w:val="0"/>
        <w:jc w:val="right"/>
        <w:rPr>
          <w:rFonts w:ascii="Times New Roman" w:eastAsia="Times New Roman" w:hAnsi="Times New Roman" w:cs="Times New Roman"/>
          <w:color w:val="auto"/>
          <w:lang w:eastAsia="hi-IN" w:bidi="hi-IN"/>
        </w:rPr>
      </w:pPr>
      <w:r w:rsidRPr="00787950">
        <w:rPr>
          <w:rFonts w:ascii="Times New Roman" w:eastAsia="Times New Roman" w:hAnsi="Times New Roman" w:cs="Times New Roman"/>
          <w:color w:val="auto"/>
          <w:lang w:eastAsia="hi-IN" w:bidi="hi-IN"/>
        </w:rPr>
        <w:lastRenderedPageBreak/>
        <w:t>Приложение</w:t>
      </w:r>
    </w:p>
    <w:p w14:paraId="0960B4FE" w14:textId="77777777" w:rsidR="00B61C7A" w:rsidRPr="00787950" w:rsidRDefault="00B61C7A" w:rsidP="00B61C7A">
      <w:pPr>
        <w:suppressAutoHyphens/>
        <w:autoSpaceDE w:val="0"/>
        <w:jc w:val="right"/>
        <w:rPr>
          <w:rFonts w:ascii="Times New Roman" w:eastAsia="Times New Roman" w:hAnsi="Times New Roman" w:cs="Times New Roman"/>
          <w:color w:val="auto"/>
          <w:lang w:eastAsia="hi-IN" w:bidi="hi-IN"/>
        </w:rPr>
      </w:pPr>
      <w:r w:rsidRPr="00787950">
        <w:rPr>
          <w:rFonts w:ascii="Times New Roman" w:eastAsia="Times New Roman" w:hAnsi="Times New Roman" w:cs="Times New Roman"/>
          <w:color w:val="auto"/>
          <w:lang w:eastAsia="hi-IN" w:bidi="hi-IN"/>
        </w:rPr>
        <w:t>к Постановлению Администрации</w:t>
      </w:r>
    </w:p>
    <w:p w14:paraId="5E0C3695" w14:textId="77777777" w:rsidR="00B61C7A" w:rsidRPr="00787950" w:rsidRDefault="00B61C7A" w:rsidP="00B61C7A">
      <w:pPr>
        <w:suppressAutoHyphens/>
        <w:autoSpaceDE w:val="0"/>
        <w:jc w:val="right"/>
        <w:rPr>
          <w:rFonts w:ascii="Times New Roman" w:eastAsia="Times New Roman" w:hAnsi="Times New Roman" w:cs="Times New Roman"/>
          <w:color w:val="auto"/>
          <w:lang w:eastAsia="hi-IN" w:bidi="hi-IN"/>
        </w:rPr>
      </w:pPr>
      <w:r w:rsidRPr="00787950">
        <w:rPr>
          <w:rFonts w:ascii="Times New Roman" w:eastAsia="Times New Roman" w:hAnsi="Times New Roman" w:cs="Times New Roman"/>
          <w:color w:val="auto"/>
          <w:lang w:eastAsia="hi-IN" w:bidi="hi-IN"/>
        </w:rPr>
        <w:t xml:space="preserve">сельского поселения Ермаково </w:t>
      </w:r>
    </w:p>
    <w:p w14:paraId="1596E8D1" w14:textId="77777777" w:rsidR="00B61C7A" w:rsidRPr="00787950" w:rsidRDefault="00B61C7A" w:rsidP="00B61C7A">
      <w:pPr>
        <w:suppressAutoHyphens/>
        <w:autoSpaceDE w:val="0"/>
        <w:jc w:val="right"/>
        <w:rPr>
          <w:rFonts w:ascii="Times New Roman" w:eastAsia="Times New Roman" w:hAnsi="Times New Roman" w:cs="Times New Roman"/>
          <w:color w:val="auto"/>
          <w:lang w:eastAsia="hi-IN" w:bidi="hi-IN"/>
        </w:rPr>
      </w:pPr>
      <w:r w:rsidRPr="00787950">
        <w:rPr>
          <w:rFonts w:ascii="Times New Roman" w:eastAsia="Times New Roman" w:hAnsi="Times New Roman" w:cs="Times New Roman"/>
          <w:color w:val="auto"/>
          <w:lang w:eastAsia="hi-IN" w:bidi="hi-IN"/>
        </w:rPr>
        <w:t>муниципального района Камышлинский</w:t>
      </w:r>
    </w:p>
    <w:p w14:paraId="596E68F9" w14:textId="756B1ADC" w:rsidR="00B61C7A" w:rsidRPr="00787950" w:rsidRDefault="00B61C7A" w:rsidP="00B61C7A">
      <w:pPr>
        <w:suppressAutoHyphens/>
        <w:autoSpaceDE w:val="0"/>
        <w:spacing w:line="240" w:lineRule="exact"/>
        <w:jc w:val="right"/>
        <w:rPr>
          <w:rFonts w:ascii="Times New Roman" w:eastAsia="Times New Roman" w:hAnsi="Times New Roman" w:cs="Times New Roman"/>
          <w:color w:val="auto"/>
          <w:sz w:val="20"/>
          <w:szCs w:val="20"/>
          <w:lang w:eastAsia="hi-IN" w:bidi="hi-IN"/>
        </w:rPr>
      </w:pPr>
      <w:r w:rsidRPr="00787950">
        <w:rPr>
          <w:rFonts w:ascii="Times New Roman" w:eastAsia="Times New Roman" w:hAnsi="Times New Roman" w:cs="Times New Roman"/>
          <w:color w:val="auto"/>
          <w:lang w:eastAsia="hi-IN" w:bidi="hi-IN"/>
        </w:rPr>
        <w:t xml:space="preserve">№ </w:t>
      </w:r>
      <w:r>
        <w:rPr>
          <w:rFonts w:ascii="Times New Roman" w:eastAsia="Times New Roman" w:hAnsi="Times New Roman" w:cs="Times New Roman"/>
          <w:color w:val="auto"/>
          <w:lang w:eastAsia="hi-IN" w:bidi="hi-IN"/>
        </w:rPr>
        <w:t>11/25</w:t>
      </w:r>
      <w:r w:rsidRPr="00787950">
        <w:rPr>
          <w:rFonts w:ascii="Times New Roman" w:eastAsia="Times New Roman" w:hAnsi="Times New Roman" w:cs="Times New Roman"/>
          <w:color w:val="auto"/>
          <w:lang w:eastAsia="hi-IN" w:bidi="hi-IN"/>
        </w:rPr>
        <w:t xml:space="preserve"> от </w:t>
      </w:r>
      <w:r>
        <w:rPr>
          <w:rFonts w:ascii="Times New Roman" w:eastAsia="Times New Roman" w:hAnsi="Times New Roman" w:cs="Times New Roman"/>
          <w:color w:val="auto"/>
          <w:lang w:eastAsia="hi-IN" w:bidi="hi-IN"/>
        </w:rPr>
        <w:t>19.05.2025</w:t>
      </w:r>
      <w:r w:rsidRPr="00787950">
        <w:rPr>
          <w:rFonts w:ascii="Times New Roman" w:eastAsia="Times New Roman" w:hAnsi="Times New Roman" w:cs="Times New Roman"/>
          <w:color w:val="auto"/>
          <w:lang w:eastAsia="hi-IN" w:bidi="hi-IN"/>
        </w:rPr>
        <w:t xml:space="preserve"> г</w:t>
      </w:r>
      <w:r w:rsidR="007C4F82">
        <w:rPr>
          <w:rFonts w:ascii="Times New Roman" w:eastAsia="Times New Roman" w:hAnsi="Times New Roman" w:cs="Times New Roman"/>
          <w:color w:val="auto"/>
          <w:lang w:eastAsia="hi-IN" w:bidi="hi-IN"/>
        </w:rPr>
        <w:t>.</w:t>
      </w:r>
    </w:p>
    <w:p w14:paraId="7BBE0A7F" w14:textId="77777777" w:rsidR="00B61C7A" w:rsidRDefault="00B61C7A" w:rsidP="00B61C7A">
      <w:pPr>
        <w:pStyle w:val="3"/>
        <w:shd w:val="clear" w:color="auto" w:fill="auto"/>
      </w:pPr>
    </w:p>
    <w:p w14:paraId="397438EE" w14:textId="77777777" w:rsidR="00B61C7A" w:rsidRDefault="00B61C7A">
      <w:pPr>
        <w:pStyle w:val="20"/>
        <w:shd w:val="clear" w:color="auto" w:fill="auto"/>
        <w:spacing w:after="0"/>
        <w:jc w:val="center"/>
      </w:pPr>
    </w:p>
    <w:p w14:paraId="1ACACF50" w14:textId="0DDEDA95" w:rsidR="005B1621" w:rsidRDefault="00B04B0B">
      <w:pPr>
        <w:pStyle w:val="20"/>
        <w:shd w:val="clear" w:color="auto" w:fill="auto"/>
        <w:spacing w:after="0"/>
        <w:jc w:val="center"/>
      </w:pPr>
      <w:r>
        <w:t>Типовой Административный регламент</w:t>
      </w:r>
    </w:p>
    <w:p w14:paraId="717FE45C" w14:textId="77777777" w:rsidR="005B1621" w:rsidRDefault="00B04B0B">
      <w:pPr>
        <w:pStyle w:val="20"/>
        <w:shd w:val="clear" w:color="auto" w:fill="auto"/>
        <w:spacing w:after="0"/>
        <w:jc w:val="center"/>
      </w:pPr>
      <w:r>
        <w:t>предоставления муниципальной услуги «Предоставление разрешения на отклонение</w:t>
      </w:r>
      <w:r>
        <w:br/>
        <w:t>от предельных параметров разрешенного строительства, реконструкции объекта</w:t>
      </w:r>
    </w:p>
    <w:p w14:paraId="52689562" w14:textId="77777777" w:rsidR="005B1621" w:rsidRDefault="00B04B0B">
      <w:pPr>
        <w:pStyle w:val="20"/>
        <w:shd w:val="clear" w:color="auto" w:fill="auto"/>
        <w:spacing w:after="649"/>
        <w:jc w:val="center"/>
      </w:pPr>
      <w:r>
        <w:t>капитального строительства»</w:t>
      </w:r>
    </w:p>
    <w:p w14:paraId="1137A31A" w14:textId="77777777" w:rsidR="005B1621" w:rsidRDefault="00B04B0B">
      <w:pPr>
        <w:pStyle w:val="20"/>
        <w:shd w:val="clear" w:color="auto" w:fill="auto"/>
        <w:spacing w:after="220" w:line="310" w:lineRule="exact"/>
        <w:jc w:val="center"/>
      </w:pPr>
      <w:r>
        <w:t>Раздел I. Общие положения</w:t>
      </w:r>
    </w:p>
    <w:p w14:paraId="1E78CF66" w14:textId="77777777" w:rsidR="005B1621" w:rsidRDefault="00B04B0B">
      <w:pPr>
        <w:pStyle w:val="20"/>
        <w:shd w:val="clear" w:color="auto" w:fill="auto"/>
        <w:spacing w:after="431" w:line="310" w:lineRule="exact"/>
        <w:jc w:val="center"/>
      </w:pPr>
      <w:r>
        <w:t>Предмет регулирования Административного регламента</w:t>
      </w:r>
    </w:p>
    <w:p w14:paraId="1BB94350" w14:textId="5B937188" w:rsidR="005B1621" w:rsidRDefault="00B04B0B" w:rsidP="00F66F50">
      <w:pPr>
        <w:pStyle w:val="20"/>
        <w:numPr>
          <w:ilvl w:val="0"/>
          <w:numId w:val="1"/>
        </w:numPr>
        <w:shd w:val="clear" w:color="auto" w:fill="auto"/>
        <w:tabs>
          <w:tab w:val="left" w:pos="1325"/>
        </w:tabs>
        <w:spacing w:after="429"/>
        <w:ind w:firstLine="760"/>
        <w:jc w:val="both"/>
      </w:pPr>
      <w:r>
        <w:t>Административный регламент предоставления муниципальной услуги «Предоставление разрешения на отклонение от предельных параметров разрешенного строительства, реконструкции объекта капитального строительства» разработан в целях повышения качества и доступности предоставления муниципальной услуги, определяет стандарт, сроки и последовательность действий</w:t>
      </w:r>
      <w:bookmarkStart w:id="0" w:name="bookmark6"/>
      <w:r>
        <w:t>(административных процедур) при осуществлении администрацией</w:t>
      </w:r>
      <w:bookmarkEnd w:id="0"/>
      <w:r w:rsidR="00B61C7A">
        <w:t xml:space="preserve"> сельского поселения Ермаково </w:t>
      </w:r>
      <w:r>
        <w:t xml:space="preserve"> (далее также - уполномоченный орган) полномочий по предоставлению разрешений на отклонение от предельных параметров разрешенного строительства, реконструкции объектов капитального строительства </w:t>
      </w:r>
      <w:r w:rsidRPr="00F66F50">
        <w:rPr>
          <w:rStyle w:val="2MSReferenceSansSerif"/>
          <w:rFonts w:ascii="Times New Roman" w:hAnsi="Times New Roman" w:cs="Times New Roman"/>
        </w:rPr>
        <w:t>(далее также - разрешение)</w:t>
      </w:r>
      <w:r w:rsidRPr="00F66F50">
        <w:t xml:space="preserve">. </w:t>
      </w:r>
      <w:r>
        <w:t xml:space="preserve">Настоящий Административный регламент регулирует отношения, возникающие в связи с </w:t>
      </w:r>
      <w:r w:rsidRPr="00F66F50">
        <w:rPr>
          <w:rStyle w:val="2MSReferenceSansSerif"/>
          <w:rFonts w:ascii="Times New Roman" w:hAnsi="Times New Roman" w:cs="Times New Roman"/>
        </w:rPr>
        <w:t>предоставлением разрешений</w:t>
      </w:r>
      <w:r>
        <w:rPr>
          <w:rStyle w:val="2MSReferenceSansSerif"/>
        </w:rPr>
        <w:t xml:space="preserve"> </w:t>
      </w:r>
      <w:r>
        <w:t>на отклонение от предельных параметров разрешенного строительства, реконструкции объекта капитального строительства (далее также - услуга) в соответствии со статьей 40 Градостроительного кодекса Российской Федерации и Законом Самарской области от 29.12.2014</w:t>
      </w:r>
      <w:r>
        <w:tab/>
        <w:t>№</w:t>
      </w:r>
      <w:r>
        <w:tab/>
        <w:t>134-ГД «О</w:t>
      </w:r>
      <w:r w:rsidR="00F66F50">
        <w:t xml:space="preserve"> </w:t>
      </w:r>
      <w:r>
        <w:t>перераспределении полномочий между органами местного самоуправления и органами государственной власти Самарской области в сферах градостроительной деятельности и рекламы на территории Самарской области».</w:t>
      </w:r>
    </w:p>
    <w:p w14:paraId="2D5823F0" w14:textId="77777777" w:rsidR="005B1621" w:rsidRDefault="00B04B0B">
      <w:pPr>
        <w:pStyle w:val="20"/>
        <w:shd w:val="clear" w:color="auto" w:fill="auto"/>
        <w:spacing w:after="111" w:line="310" w:lineRule="exact"/>
        <w:jc w:val="center"/>
      </w:pPr>
      <w:r>
        <w:t>Круг заявителей</w:t>
      </w:r>
    </w:p>
    <w:p w14:paraId="296779CB" w14:textId="77777777" w:rsidR="005B1621" w:rsidRDefault="00B04B0B">
      <w:pPr>
        <w:pStyle w:val="20"/>
        <w:numPr>
          <w:ilvl w:val="0"/>
          <w:numId w:val="1"/>
        </w:numPr>
        <w:shd w:val="clear" w:color="auto" w:fill="auto"/>
        <w:tabs>
          <w:tab w:val="left" w:pos="1258"/>
        </w:tabs>
        <w:spacing w:after="0"/>
        <w:ind w:firstLine="760"/>
        <w:jc w:val="both"/>
      </w:pPr>
      <w:r>
        <w:t>Заявителями на получение услуги являются физические или юридические лица, заинтересованные в предоставлении разрешения на отклонение от предельных параметров разрешенного строительства, реконструкции объекта капитального строительства (далее - заявитель).</w:t>
      </w:r>
    </w:p>
    <w:p w14:paraId="01B81ECA" w14:textId="656882BC" w:rsidR="005B1621" w:rsidRDefault="00B04B0B">
      <w:pPr>
        <w:pStyle w:val="20"/>
        <w:shd w:val="clear" w:color="auto" w:fill="auto"/>
        <w:spacing w:after="0"/>
        <w:ind w:firstLine="760"/>
        <w:jc w:val="both"/>
      </w:pPr>
      <w:r>
        <w:t xml:space="preserve">Заявителями на предоставление услуги в электронном виде, по экстерриториальному принципу являются физические, юридические лица, зарегистрированные в Единой системе идентификации и аутентификации (далее - ЕСИА) для работы на Едином портале государственных и муниципальных услуг (функций) </w:t>
      </w:r>
      <w:r w:rsidRPr="00191C2B">
        <w:rPr>
          <w:lang w:eastAsia="en-US" w:bidi="en-US"/>
        </w:rPr>
        <w:t>(</w:t>
      </w:r>
      <w:hyperlink r:id="rId7" w:history="1">
        <w:r w:rsidR="00B61C7A" w:rsidRPr="00D97726">
          <w:rPr>
            <w:rStyle w:val="ad"/>
            <w:lang w:val="en-US" w:eastAsia="en-US" w:bidi="en-US"/>
          </w:rPr>
          <w:t>http</w:t>
        </w:r>
        <w:r w:rsidR="00B61C7A" w:rsidRPr="00D97726">
          <w:rPr>
            <w:rStyle w:val="ad"/>
            <w:lang w:eastAsia="en-US" w:bidi="en-US"/>
          </w:rPr>
          <w:t>://</w:t>
        </w:r>
        <w:r w:rsidR="00B61C7A" w:rsidRPr="00D97726">
          <w:rPr>
            <w:rStyle w:val="ad"/>
            <w:lang w:val="en-US" w:eastAsia="en-US" w:bidi="en-US"/>
          </w:rPr>
          <w:t>www</w:t>
        </w:r>
        <w:r w:rsidR="00B61C7A" w:rsidRPr="00D97726">
          <w:rPr>
            <w:rStyle w:val="ad"/>
            <w:lang w:eastAsia="en-US" w:bidi="en-US"/>
          </w:rPr>
          <w:t>.</w:t>
        </w:r>
        <w:proofErr w:type="spellStart"/>
        <w:r w:rsidR="00B61C7A" w:rsidRPr="00D97726">
          <w:rPr>
            <w:rStyle w:val="ad"/>
            <w:lang w:val="en-US" w:eastAsia="en-US" w:bidi="en-US"/>
          </w:rPr>
          <w:t>gosuslugi</w:t>
        </w:r>
        <w:proofErr w:type="spellEnd"/>
        <w:r w:rsidR="00B61C7A" w:rsidRPr="00D97726">
          <w:rPr>
            <w:rStyle w:val="ad"/>
            <w:lang w:eastAsia="en-US" w:bidi="en-US"/>
          </w:rPr>
          <w:t>.</w:t>
        </w:r>
        <w:proofErr w:type="spellStart"/>
        <w:r w:rsidR="00B61C7A" w:rsidRPr="00D97726">
          <w:rPr>
            <w:rStyle w:val="ad"/>
            <w:lang w:val="en-US" w:eastAsia="en-US" w:bidi="en-US"/>
          </w:rPr>
          <w:t>ru</w:t>
        </w:r>
        <w:proofErr w:type="spellEnd"/>
      </w:hyperlink>
      <w:r w:rsidRPr="00191C2B">
        <w:rPr>
          <w:rStyle w:val="23"/>
          <w:lang w:val="ru-RU"/>
        </w:rPr>
        <w:t>)</w:t>
      </w:r>
      <w:r w:rsidRPr="00191C2B">
        <w:rPr>
          <w:lang w:eastAsia="en-US" w:bidi="en-US"/>
        </w:rPr>
        <w:t xml:space="preserve"> </w:t>
      </w:r>
      <w:r>
        <w:t>- (далее Единый портал). Условия регистрации в ЕСИА размещены на Едином портале.</w:t>
      </w:r>
    </w:p>
    <w:p w14:paraId="0F81EE26" w14:textId="77777777" w:rsidR="005B1621" w:rsidRDefault="00B04B0B">
      <w:pPr>
        <w:pStyle w:val="20"/>
        <w:numPr>
          <w:ilvl w:val="0"/>
          <w:numId w:val="1"/>
        </w:numPr>
        <w:shd w:val="clear" w:color="auto" w:fill="auto"/>
        <w:tabs>
          <w:tab w:val="left" w:pos="1522"/>
        </w:tabs>
        <w:spacing w:after="420"/>
        <w:ind w:firstLine="760"/>
        <w:jc w:val="both"/>
      </w:pPr>
      <w:r>
        <w:lastRenderedPageBreak/>
        <w:t>Интересы заявителей, указанных в пункте 1.2 настоящего Административного регламента, могут представлять их уполномоченные представители, полномочия которых должны быть подтверждены доверенностью, оформленной в соответствии с требованиями законодательства Российской Федерации, либо представители юридических лиц - заявителей, имеющие право действовать от имени юридических лиц без доверенности (далее - представитель).</w:t>
      </w:r>
    </w:p>
    <w:p w14:paraId="0699D538" w14:textId="77777777" w:rsidR="005B1621" w:rsidRDefault="00B04B0B">
      <w:pPr>
        <w:pStyle w:val="20"/>
        <w:shd w:val="clear" w:color="auto" w:fill="auto"/>
        <w:spacing w:after="0"/>
        <w:jc w:val="center"/>
      </w:pPr>
      <w:r>
        <w:t>Требование предоставления заявителю услуги в соответствии с вариантом</w:t>
      </w:r>
      <w:r>
        <w:br/>
        <w:t>предоставления услуги, соответствующим признакам заявителя, определенным в</w:t>
      </w:r>
      <w:r>
        <w:br/>
        <w:t>результате анкетирования, проводимого органом, предоставляющим услугу (далее -</w:t>
      </w:r>
      <w:r>
        <w:br/>
        <w:t>профилирование), а также результата, за предоставлением которого обратился</w:t>
      </w:r>
    </w:p>
    <w:p w14:paraId="56956C4E" w14:textId="77777777" w:rsidR="005B1621" w:rsidRDefault="00B04B0B">
      <w:pPr>
        <w:pStyle w:val="20"/>
        <w:shd w:val="clear" w:color="auto" w:fill="auto"/>
        <w:spacing w:after="0" w:line="310" w:lineRule="exact"/>
        <w:jc w:val="center"/>
      </w:pPr>
      <w:r>
        <w:t>заявитель</w:t>
      </w:r>
    </w:p>
    <w:p w14:paraId="3D68D78F" w14:textId="77777777" w:rsidR="005B1621" w:rsidRDefault="00B04B0B">
      <w:pPr>
        <w:pStyle w:val="20"/>
        <w:numPr>
          <w:ilvl w:val="0"/>
          <w:numId w:val="1"/>
        </w:numPr>
        <w:shd w:val="clear" w:color="auto" w:fill="auto"/>
        <w:tabs>
          <w:tab w:val="left" w:pos="1453"/>
        </w:tabs>
        <w:spacing w:after="0" w:line="317" w:lineRule="exact"/>
        <w:ind w:firstLine="780"/>
        <w:jc w:val="both"/>
      </w:pPr>
      <w:r>
        <w:t>Услуга предоставляется заявителю в соответствии с вариантом предоставления услуги.</w:t>
      </w:r>
    </w:p>
    <w:p w14:paraId="7A226003" w14:textId="77777777" w:rsidR="005B1621" w:rsidRDefault="00B04B0B">
      <w:pPr>
        <w:pStyle w:val="20"/>
        <w:numPr>
          <w:ilvl w:val="0"/>
          <w:numId w:val="1"/>
        </w:numPr>
        <w:shd w:val="clear" w:color="auto" w:fill="auto"/>
        <w:tabs>
          <w:tab w:val="left" w:pos="1286"/>
        </w:tabs>
        <w:spacing w:after="0" w:line="317" w:lineRule="exact"/>
        <w:ind w:firstLine="780"/>
        <w:jc w:val="both"/>
      </w:pPr>
      <w:r>
        <w:t>Вариант предоставления услуги определяется исходя из установленных в соответствии с Приложением № 1 к настоящему Административному регламенту признаков заявителя, а также из результата предоставления услуги, за предоставлением которого обратился заявитель.</w:t>
      </w:r>
    </w:p>
    <w:p w14:paraId="13CA55D8" w14:textId="77777777" w:rsidR="005B1621" w:rsidRDefault="00B04B0B">
      <w:pPr>
        <w:pStyle w:val="20"/>
        <w:numPr>
          <w:ilvl w:val="0"/>
          <w:numId w:val="1"/>
        </w:numPr>
        <w:shd w:val="clear" w:color="auto" w:fill="auto"/>
        <w:tabs>
          <w:tab w:val="left" w:pos="1603"/>
        </w:tabs>
        <w:spacing w:after="446" w:line="317" w:lineRule="exact"/>
        <w:ind w:firstLine="780"/>
        <w:jc w:val="both"/>
      </w:pPr>
      <w:r>
        <w:t>Признаки заявителя определяются путем профилирования, осуществляемого в соответствии с настоящим Административным регламентом.</w:t>
      </w:r>
    </w:p>
    <w:p w14:paraId="544BF198" w14:textId="77777777" w:rsidR="005B1621" w:rsidRDefault="00B04B0B">
      <w:pPr>
        <w:pStyle w:val="20"/>
        <w:shd w:val="clear" w:color="auto" w:fill="auto"/>
        <w:spacing w:after="540" w:line="310" w:lineRule="exact"/>
        <w:jc w:val="center"/>
      </w:pPr>
      <w:r>
        <w:t>Раздел II. Стандарт предоставления услуги</w:t>
      </w:r>
    </w:p>
    <w:p w14:paraId="008041EB" w14:textId="77777777" w:rsidR="005B1621" w:rsidRDefault="00B04B0B">
      <w:pPr>
        <w:pStyle w:val="20"/>
        <w:shd w:val="clear" w:color="auto" w:fill="auto"/>
        <w:spacing w:after="431" w:line="310" w:lineRule="exact"/>
        <w:jc w:val="center"/>
      </w:pPr>
      <w:r>
        <w:t>Наименование услуги</w:t>
      </w:r>
    </w:p>
    <w:p w14:paraId="536D84D9" w14:textId="77777777" w:rsidR="005B1621" w:rsidRDefault="00B04B0B">
      <w:pPr>
        <w:pStyle w:val="20"/>
        <w:numPr>
          <w:ilvl w:val="0"/>
          <w:numId w:val="2"/>
        </w:numPr>
        <w:shd w:val="clear" w:color="auto" w:fill="auto"/>
        <w:tabs>
          <w:tab w:val="left" w:pos="1272"/>
        </w:tabs>
        <w:spacing w:after="449"/>
        <w:ind w:firstLine="780"/>
        <w:jc w:val="both"/>
      </w:pPr>
      <w:r>
        <w:t>Наименование муниципальной услуги - «Предоставление разрешения на отклонение от предельных параметров разрешенного строительства, реконструкции объекта капитального строительства».</w:t>
      </w:r>
    </w:p>
    <w:p w14:paraId="2B8E66AE" w14:textId="77777777" w:rsidR="005B1621" w:rsidRDefault="00B04B0B">
      <w:pPr>
        <w:pStyle w:val="20"/>
        <w:shd w:val="clear" w:color="auto" w:fill="auto"/>
        <w:spacing w:after="0" w:line="310" w:lineRule="exact"/>
      </w:pPr>
      <w:r>
        <w:t>Наименование органа местного самоуправления, предоставляющего муниципальную</w:t>
      </w:r>
    </w:p>
    <w:p w14:paraId="1105EB18" w14:textId="77777777" w:rsidR="005B1621" w:rsidRDefault="00B04B0B">
      <w:pPr>
        <w:pStyle w:val="20"/>
        <w:shd w:val="clear" w:color="auto" w:fill="auto"/>
        <w:spacing w:after="431" w:line="310" w:lineRule="exact"/>
        <w:jc w:val="center"/>
      </w:pPr>
      <w:r>
        <w:t>услугу</w:t>
      </w:r>
    </w:p>
    <w:p w14:paraId="20A58FAB" w14:textId="3788E9E0" w:rsidR="005B1621" w:rsidRDefault="00B04B0B" w:rsidP="00B61C7A">
      <w:pPr>
        <w:pStyle w:val="20"/>
        <w:numPr>
          <w:ilvl w:val="0"/>
          <w:numId w:val="2"/>
        </w:numPr>
        <w:shd w:val="clear" w:color="auto" w:fill="auto"/>
        <w:tabs>
          <w:tab w:val="left" w:pos="1453"/>
          <w:tab w:val="left" w:pos="7188"/>
          <w:tab w:val="left" w:leader="underscore" w:pos="9017"/>
        </w:tabs>
        <w:spacing w:after="449"/>
        <w:ind w:firstLine="780"/>
        <w:jc w:val="both"/>
      </w:pPr>
      <w:bookmarkStart w:id="1" w:name="bookmark7"/>
      <w:r>
        <w:t>Услуга предоставляется администрацией</w:t>
      </w:r>
      <w:r>
        <w:tab/>
      </w:r>
      <w:bookmarkEnd w:id="1"/>
      <w:r w:rsidR="00B61C7A">
        <w:t xml:space="preserve">сельского поселения Ермаково. </w:t>
      </w:r>
      <w:r>
        <w:t>Многофункциональный центр предоставления государственных и муниципальных услуг (далее - многофункциональный центр) не вправе принимать в соответствии с соглашением о взаимодействии между уполномоченным органом местного самоуправления и многофункциональным центром решение об отказе в приеме заявления о предоставления разрешения, заявления об исправлении допущенных опечаток и ошибок в выданном уполномоченным органом разрешении (далее - заявление об исправлении допущенных опечаток и ошибок) и прилагаемых к ним документов в случае, если такое заявление подано в многофункциональный центр.</w:t>
      </w:r>
    </w:p>
    <w:p w14:paraId="0A854DCB" w14:textId="77777777" w:rsidR="005B1621" w:rsidRDefault="00B04B0B">
      <w:pPr>
        <w:pStyle w:val="20"/>
        <w:shd w:val="clear" w:color="auto" w:fill="auto"/>
        <w:spacing w:after="431" w:line="310" w:lineRule="exact"/>
        <w:jc w:val="center"/>
      </w:pPr>
      <w:r>
        <w:t>Результат предоставления услуги</w:t>
      </w:r>
    </w:p>
    <w:p w14:paraId="370620D7" w14:textId="77777777" w:rsidR="005B1621" w:rsidRDefault="00B04B0B">
      <w:pPr>
        <w:pStyle w:val="20"/>
        <w:numPr>
          <w:ilvl w:val="0"/>
          <w:numId w:val="2"/>
        </w:numPr>
        <w:shd w:val="clear" w:color="auto" w:fill="auto"/>
        <w:tabs>
          <w:tab w:val="left" w:pos="1346"/>
        </w:tabs>
        <w:spacing w:after="0"/>
        <w:ind w:firstLine="780"/>
        <w:jc w:val="both"/>
      </w:pPr>
      <w:r>
        <w:lastRenderedPageBreak/>
        <w:t>Результатом предоставления услуги является:</w:t>
      </w:r>
    </w:p>
    <w:p w14:paraId="0126A583" w14:textId="77777777" w:rsidR="005B1621" w:rsidRDefault="00B04B0B">
      <w:pPr>
        <w:pStyle w:val="20"/>
        <w:shd w:val="clear" w:color="auto" w:fill="auto"/>
        <w:tabs>
          <w:tab w:val="left" w:pos="1089"/>
        </w:tabs>
        <w:spacing w:after="0"/>
        <w:ind w:firstLine="780"/>
        <w:jc w:val="both"/>
      </w:pPr>
      <w:r>
        <w:t>а)</w:t>
      </w:r>
      <w:r>
        <w:tab/>
        <w:t>при поступлении заявления о предоставлении разрешения в части получения разрешений на отклонение от предельных параметров разрешенного строительства, реконструкции объекта капитального строительства применительно к земельным участкам с видами разрешенного использования «для индивидуального жилищного строительства», «для ведения личного подсобного хозяйства (приусадебный земельный участок)», «ведение огородничества», «ведение садоводства»</w:t>
      </w:r>
    </w:p>
    <w:p w14:paraId="42A8380E" w14:textId="77777777" w:rsidR="005B1621" w:rsidRDefault="00B04B0B">
      <w:pPr>
        <w:pStyle w:val="20"/>
        <w:shd w:val="clear" w:color="auto" w:fill="auto"/>
        <w:spacing w:after="0"/>
        <w:ind w:firstLine="760"/>
        <w:jc w:val="both"/>
      </w:pPr>
      <w:r>
        <w:t>разрешение на отклонение от предельных параметров разрешенного строительства, реконструкции объекта капитального строительства, выдача (направление) заявителю разрешения в соответствии с формой, предусмотренной приложением № 4 к настоящему Административному регламенту;</w:t>
      </w:r>
    </w:p>
    <w:p w14:paraId="4A7B4408" w14:textId="77777777" w:rsidR="005B1621" w:rsidRDefault="00B04B0B">
      <w:pPr>
        <w:pStyle w:val="20"/>
        <w:shd w:val="clear" w:color="auto" w:fill="auto"/>
        <w:spacing w:after="0"/>
        <w:ind w:firstLine="760"/>
        <w:jc w:val="both"/>
      </w:pPr>
      <w:r>
        <w:t>отказ в предоставлении разрешения на отклонение от предельных параметров разрешенного строительства, реконструкции объекта капитального строительства, выдача (направление) заявителю решения об отказе в предоставлении разрешения в соответствии с формой, предусмотренной приложением № 6 к настоящему Административному регламенту.</w:t>
      </w:r>
    </w:p>
    <w:p w14:paraId="75EDCF21" w14:textId="77777777" w:rsidR="005B1621" w:rsidRDefault="00B04B0B">
      <w:pPr>
        <w:pStyle w:val="20"/>
        <w:shd w:val="clear" w:color="auto" w:fill="auto"/>
        <w:tabs>
          <w:tab w:val="left" w:pos="1071"/>
        </w:tabs>
        <w:spacing w:after="0"/>
        <w:ind w:firstLine="760"/>
        <w:jc w:val="both"/>
      </w:pPr>
      <w:r>
        <w:t>б)</w:t>
      </w:r>
      <w:r>
        <w:tab/>
        <w:t>при поступлении заявления о предоставлении услуги в части получения разрешений на отклонение от предельных параметров разрешенного строительства, реконструкции объекта капитального строительства применительно к земельным участкам с видами разрешенного использования, не предусмотренными подпунктом «а» настоящего пункта:</w:t>
      </w:r>
    </w:p>
    <w:p w14:paraId="3F30183A" w14:textId="77777777" w:rsidR="005B1621" w:rsidRDefault="00B04B0B">
      <w:pPr>
        <w:pStyle w:val="20"/>
        <w:shd w:val="clear" w:color="auto" w:fill="auto"/>
        <w:spacing w:after="0"/>
        <w:ind w:firstLine="760"/>
        <w:jc w:val="both"/>
      </w:pPr>
      <w:r>
        <w:t>разрешение на отклонение от предельных параметров разрешенного строительства, реконструкции объекта капитального строительства, выдача (направление) заявителю разрешения;</w:t>
      </w:r>
    </w:p>
    <w:p w14:paraId="331E50FF" w14:textId="77777777" w:rsidR="005B1621" w:rsidRDefault="00B04B0B">
      <w:pPr>
        <w:pStyle w:val="20"/>
        <w:shd w:val="clear" w:color="auto" w:fill="auto"/>
        <w:spacing w:after="0"/>
        <w:ind w:firstLine="760"/>
        <w:jc w:val="both"/>
      </w:pPr>
      <w:r>
        <w:t>отказ в предоставлении разрешения на отклонение от предельных параметров разрешенного строительства, реконструкции объекта капитального строительства, выдача (направление) заявителю решения об отказе в предоставлении разрешения;</w:t>
      </w:r>
    </w:p>
    <w:p w14:paraId="2D161E01" w14:textId="77777777" w:rsidR="005B1621" w:rsidRDefault="00B04B0B">
      <w:pPr>
        <w:pStyle w:val="20"/>
        <w:shd w:val="clear" w:color="auto" w:fill="auto"/>
        <w:tabs>
          <w:tab w:val="left" w:pos="1071"/>
        </w:tabs>
        <w:spacing w:after="0"/>
        <w:ind w:firstLine="760"/>
        <w:jc w:val="both"/>
      </w:pPr>
      <w:r>
        <w:t>в)</w:t>
      </w:r>
      <w:r>
        <w:tab/>
        <w:t>при поступлении заявления об исправлении допущенных опечаток и ошибок в ранее выданном разрешении:</w:t>
      </w:r>
    </w:p>
    <w:p w14:paraId="4489DE43" w14:textId="77777777" w:rsidR="005B1621" w:rsidRDefault="00B04B0B">
      <w:pPr>
        <w:pStyle w:val="20"/>
        <w:shd w:val="clear" w:color="auto" w:fill="auto"/>
        <w:spacing w:after="0"/>
        <w:ind w:firstLine="760"/>
        <w:jc w:val="both"/>
      </w:pPr>
      <w:r>
        <w:t>выдача (направление) заявителю разрешения с исправленными опечатками и ошибками;</w:t>
      </w:r>
    </w:p>
    <w:p w14:paraId="78207845" w14:textId="77777777" w:rsidR="005B1621" w:rsidRDefault="00B04B0B">
      <w:pPr>
        <w:pStyle w:val="20"/>
        <w:shd w:val="clear" w:color="auto" w:fill="auto"/>
        <w:spacing w:after="0"/>
        <w:ind w:firstLine="760"/>
        <w:jc w:val="both"/>
      </w:pPr>
      <w:r>
        <w:t>выдача (направление) заявителю отказа в исправлении допущенных опечаток и ошибок в ранее выданном разрешении в соответствии с формой, предусмотренной Приложением № 7 к настоящему Административному регламенту.</w:t>
      </w:r>
    </w:p>
    <w:p w14:paraId="10B2D74B" w14:textId="77777777" w:rsidR="005B1621" w:rsidRDefault="00B04B0B">
      <w:pPr>
        <w:pStyle w:val="20"/>
        <w:numPr>
          <w:ilvl w:val="0"/>
          <w:numId w:val="2"/>
        </w:numPr>
        <w:shd w:val="clear" w:color="auto" w:fill="auto"/>
        <w:tabs>
          <w:tab w:val="left" w:pos="1346"/>
        </w:tabs>
        <w:spacing w:after="0"/>
        <w:ind w:firstLine="760"/>
        <w:jc w:val="both"/>
      </w:pPr>
      <w:r>
        <w:t>Форма разрешения приведена в Приложении № 4 к настоящему Административному регламенту.</w:t>
      </w:r>
    </w:p>
    <w:p w14:paraId="37FA2533" w14:textId="77777777" w:rsidR="005B1621" w:rsidRDefault="00B04B0B">
      <w:pPr>
        <w:pStyle w:val="20"/>
        <w:numPr>
          <w:ilvl w:val="0"/>
          <w:numId w:val="2"/>
        </w:numPr>
        <w:shd w:val="clear" w:color="auto" w:fill="auto"/>
        <w:tabs>
          <w:tab w:val="left" w:pos="1346"/>
        </w:tabs>
        <w:spacing w:after="0"/>
        <w:ind w:firstLine="760"/>
        <w:jc w:val="both"/>
      </w:pPr>
      <w:r>
        <w:t>Информационная система, в которой фиксируется факт получения заявителем результата предоставления услуги, в уполномоченном органе отсутствует.</w:t>
      </w:r>
    </w:p>
    <w:p w14:paraId="1271DDE9" w14:textId="77777777" w:rsidR="005B1621" w:rsidRDefault="00B04B0B">
      <w:pPr>
        <w:pStyle w:val="20"/>
        <w:numPr>
          <w:ilvl w:val="0"/>
          <w:numId w:val="2"/>
        </w:numPr>
        <w:shd w:val="clear" w:color="auto" w:fill="auto"/>
        <w:tabs>
          <w:tab w:val="left" w:pos="1346"/>
        </w:tabs>
        <w:spacing w:after="0"/>
        <w:ind w:firstLine="760"/>
        <w:jc w:val="both"/>
      </w:pPr>
      <w:r>
        <w:t>Результат предоставления услуги, указанный в пункте 2.3 настоящего Административного регламента:</w:t>
      </w:r>
    </w:p>
    <w:p w14:paraId="355AF8F4" w14:textId="77777777" w:rsidR="005B1621" w:rsidRDefault="00B04B0B">
      <w:pPr>
        <w:pStyle w:val="20"/>
        <w:shd w:val="clear" w:color="auto" w:fill="auto"/>
        <w:spacing w:after="0"/>
        <w:ind w:firstLine="760"/>
        <w:jc w:val="both"/>
      </w:pPr>
      <w:r>
        <w:t>направляется заявителю в форме электронного документа, подписанного усиленной квалифицированной электронной подписью уполномоченного должностного лица, в личный кабинет на Едином портале в случае, если такой способ указан в заявлении о предоставлении разрешения, заявлении об исправлении допущенных опечаток и ошибок;</w:t>
      </w:r>
    </w:p>
    <w:p w14:paraId="7E0D8327" w14:textId="77777777" w:rsidR="005B1621" w:rsidRDefault="00B04B0B">
      <w:pPr>
        <w:pStyle w:val="20"/>
        <w:shd w:val="clear" w:color="auto" w:fill="auto"/>
        <w:spacing w:after="449"/>
        <w:ind w:firstLine="760"/>
        <w:jc w:val="both"/>
      </w:pPr>
      <w:r>
        <w:lastRenderedPageBreak/>
        <w:t xml:space="preserve">выдается заявителю на бумажном носителе при личном обращении в уполномоченный орган или многофункциональный центр предоставления </w:t>
      </w:r>
      <w:bookmarkStart w:id="2" w:name="bookmark8"/>
      <w:r>
        <w:t>государственных или муниципальных услуг</w:t>
      </w:r>
      <w:hyperlink w:anchor="bookmark2" w:tooltip="Current Document">
        <w:r>
          <w:rPr>
            <w:vertAlign w:val="superscript"/>
          </w:rPr>
          <w:footnoteReference w:id="1"/>
        </w:r>
        <w:r>
          <w:t xml:space="preserve"> </w:t>
        </w:r>
      </w:hyperlink>
      <w:r>
        <w:t>(далее также - многофункциональный центр) либо направляется заявителю посредством почтового отправления в соответствии с выбранным заявителем способом получения результата предоставления услуги.</w:t>
      </w:r>
      <w:bookmarkEnd w:id="2"/>
    </w:p>
    <w:p w14:paraId="676D5930" w14:textId="77777777" w:rsidR="005B1621" w:rsidRDefault="00B04B0B">
      <w:pPr>
        <w:pStyle w:val="20"/>
        <w:shd w:val="clear" w:color="auto" w:fill="auto"/>
        <w:spacing w:after="431" w:line="310" w:lineRule="exact"/>
        <w:jc w:val="center"/>
      </w:pPr>
      <w:r>
        <w:t>Срок предоставления услуги</w:t>
      </w:r>
    </w:p>
    <w:p w14:paraId="69038789" w14:textId="77777777" w:rsidR="005B1621" w:rsidRDefault="00B04B0B">
      <w:pPr>
        <w:pStyle w:val="20"/>
        <w:numPr>
          <w:ilvl w:val="0"/>
          <w:numId w:val="2"/>
        </w:numPr>
        <w:shd w:val="clear" w:color="auto" w:fill="auto"/>
        <w:tabs>
          <w:tab w:val="left" w:pos="1294"/>
        </w:tabs>
        <w:spacing w:after="0"/>
        <w:ind w:firstLine="760"/>
        <w:jc w:val="both"/>
      </w:pPr>
      <w:r>
        <w:t>Срок предоставления услуги:</w:t>
      </w:r>
    </w:p>
    <w:p w14:paraId="477391B3" w14:textId="77777777" w:rsidR="005B1621" w:rsidRDefault="00B04B0B">
      <w:pPr>
        <w:pStyle w:val="20"/>
        <w:shd w:val="clear" w:color="auto" w:fill="auto"/>
        <w:tabs>
          <w:tab w:val="left" w:pos="1191"/>
        </w:tabs>
        <w:spacing w:after="0"/>
        <w:ind w:firstLine="760"/>
        <w:jc w:val="both"/>
      </w:pPr>
      <w:r>
        <w:t>а)</w:t>
      </w:r>
      <w:r>
        <w:tab/>
        <w:t>составляет не более 64 (шестидесяти четырех) рабочих дней со дня поступления в уполномоченный орган, заявления о предоставлении разрешения (в случае, предусмотренном подпунктом «а» пункта 2.3 настоящего Административного регламента), представленного способами, указанными в пункте</w:t>
      </w:r>
    </w:p>
    <w:p w14:paraId="37A94E54" w14:textId="77777777" w:rsidR="005B1621" w:rsidRDefault="00B04B0B">
      <w:pPr>
        <w:pStyle w:val="20"/>
        <w:numPr>
          <w:ilvl w:val="0"/>
          <w:numId w:val="3"/>
        </w:numPr>
        <w:shd w:val="clear" w:color="auto" w:fill="auto"/>
        <w:tabs>
          <w:tab w:val="left" w:pos="619"/>
        </w:tabs>
        <w:spacing w:after="0"/>
        <w:jc w:val="both"/>
      </w:pPr>
      <w:r>
        <w:t>настоящего Административного регламента. В случае, если испрашиваемое в заявлении о предоставлении разрешения разрешениями на отклонение от предельных параметров разрешенного строительства, реконструкции объектов капитального строительства отклонение необходимо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 по проекту решения о предоставлении разрешения общественные обсуждения или публичные слушания в соответствии с частью 4 статьи 40 Градостроительного кодекса Российской Федерации не проводятся. В этом случае указанный в настоящем подпункте срок составляет не более 20 (двадцати) рабочих дней.</w:t>
      </w:r>
    </w:p>
    <w:p w14:paraId="752EBF3C" w14:textId="77777777" w:rsidR="005B1621" w:rsidRDefault="00B04B0B">
      <w:pPr>
        <w:pStyle w:val="20"/>
        <w:shd w:val="clear" w:color="auto" w:fill="auto"/>
        <w:tabs>
          <w:tab w:val="left" w:pos="1191"/>
        </w:tabs>
        <w:spacing w:after="0"/>
        <w:ind w:firstLine="760"/>
        <w:jc w:val="both"/>
      </w:pPr>
      <w:r>
        <w:t>б)</w:t>
      </w:r>
      <w:r>
        <w:tab/>
        <w:t>составляет не более 66 (шестидесяти шести) рабочих дней со дня поступления в уполномоченный орган, заявления о предоставлении разрешения (в случае, предусмотренном подпунктом «б» пункта 2.3 настоящего Административного регламента), представленного способами, указанными в пункте</w:t>
      </w:r>
    </w:p>
    <w:p w14:paraId="1D6B4F05" w14:textId="77777777" w:rsidR="005B1621" w:rsidRDefault="00B04B0B">
      <w:pPr>
        <w:pStyle w:val="20"/>
        <w:numPr>
          <w:ilvl w:val="0"/>
          <w:numId w:val="4"/>
        </w:numPr>
        <w:shd w:val="clear" w:color="auto" w:fill="auto"/>
        <w:tabs>
          <w:tab w:val="left" w:pos="619"/>
        </w:tabs>
        <w:spacing w:after="0"/>
        <w:jc w:val="both"/>
      </w:pPr>
      <w:r>
        <w:t>настоящего Административного регламента. В случае, если испрашиваемое в заявлении о предоставлении разрешения разрешениями на отклонение от предельных параметров разрешенного строительства, реконструкции объектов капитального строительства отклонение необходимо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 по проекту решения о предоставлении разрешения общественные обсуждения или публичные слушания в соответствии с частью 4 статьи 40 Градостроительного кодекса Российской Федерации не проводятся. В этом случае указанный в настоящем подпункте срок составляет не более 22 (двадцати двух) рабочих дней.</w:t>
      </w:r>
    </w:p>
    <w:p w14:paraId="38C32DC9" w14:textId="77777777" w:rsidR="005B1621" w:rsidRDefault="00B04B0B">
      <w:pPr>
        <w:pStyle w:val="20"/>
        <w:shd w:val="clear" w:color="auto" w:fill="auto"/>
        <w:tabs>
          <w:tab w:val="left" w:pos="1236"/>
        </w:tabs>
        <w:spacing w:after="0"/>
        <w:ind w:firstLine="780"/>
        <w:jc w:val="both"/>
      </w:pPr>
      <w:r>
        <w:lastRenderedPageBreak/>
        <w:t>в)</w:t>
      </w:r>
      <w:r>
        <w:tab/>
        <w:t>составляет не более 5 (пяти) рабочих дней со дня поступления в уполномоченный орган заявления об исправлении допущенных опечаток и ошибок (в случае, предусмотренном подпунктом «в» пункта 2.3 настоящего Административного регламента), представленного способами, указанными в пункте</w:t>
      </w:r>
    </w:p>
    <w:p w14:paraId="32C04FFD" w14:textId="77777777" w:rsidR="005B1621" w:rsidRDefault="00B04B0B">
      <w:pPr>
        <w:pStyle w:val="20"/>
        <w:numPr>
          <w:ilvl w:val="0"/>
          <w:numId w:val="5"/>
        </w:numPr>
        <w:shd w:val="clear" w:color="auto" w:fill="auto"/>
        <w:tabs>
          <w:tab w:val="left" w:pos="610"/>
        </w:tabs>
        <w:spacing w:after="0"/>
        <w:jc w:val="both"/>
      </w:pPr>
      <w:r>
        <w:t>настоящего Административного регламента.</w:t>
      </w:r>
    </w:p>
    <w:p w14:paraId="16C959D4" w14:textId="77777777" w:rsidR="005B1621" w:rsidRDefault="00B04B0B">
      <w:pPr>
        <w:pStyle w:val="20"/>
        <w:numPr>
          <w:ilvl w:val="0"/>
          <w:numId w:val="6"/>
        </w:numPr>
        <w:shd w:val="clear" w:color="auto" w:fill="auto"/>
        <w:tabs>
          <w:tab w:val="left" w:pos="1529"/>
        </w:tabs>
        <w:spacing w:after="449"/>
        <w:ind w:firstLine="780"/>
        <w:jc w:val="both"/>
      </w:pPr>
      <w:r>
        <w:t>Заявление о предоставлении разрешения, заявление об исправлении допущенных опечаток и ошибок, заявление о выдаче дубликата считается поступившим в уполномоченный орган со дня его регистрации.</w:t>
      </w:r>
    </w:p>
    <w:p w14:paraId="4587E757" w14:textId="77777777" w:rsidR="005B1621" w:rsidRDefault="00B04B0B">
      <w:pPr>
        <w:pStyle w:val="20"/>
        <w:shd w:val="clear" w:color="auto" w:fill="auto"/>
        <w:spacing w:after="431" w:line="310" w:lineRule="exact"/>
        <w:jc w:val="center"/>
      </w:pPr>
      <w:r>
        <w:t>Правовые основания для предоставления услуги</w:t>
      </w:r>
    </w:p>
    <w:p w14:paraId="09C2DFD5" w14:textId="77777777" w:rsidR="005B1621" w:rsidRDefault="00B04B0B">
      <w:pPr>
        <w:pStyle w:val="20"/>
        <w:numPr>
          <w:ilvl w:val="0"/>
          <w:numId w:val="2"/>
        </w:numPr>
        <w:shd w:val="clear" w:color="auto" w:fill="auto"/>
        <w:tabs>
          <w:tab w:val="left" w:pos="1258"/>
        </w:tabs>
        <w:spacing w:after="0"/>
        <w:ind w:firstLine="780"/>
        <w:jc w:val="both"/>
      </w:pPr>
      <w:r>
        <w:t>Перечень нормативных правовых актов, регулирующих предоставление услуги (с указанием их реквизитов и источников официального опубликования), размещается в федеральной государственной информационной системе «Федеральный реестр государственных и муниципальных услуг (функций)».</w:t>
      </w:r>
    </w:p>
    <w:p w14:paraId="14119F16" w14:textId="77777777" w:rsidR="005B1621" w:rsidRDefault="00B04B0B">
      <w:pPr>
        <w:pStyle w:val="20"/>
        <w:shd w:val="clear" w:color="auto" w:fill="auto"/>
        <w:spacing w:after="0"/>
        <w:ind w:firstLine="780"/>
        <w:jc w:val="both"/>
      </w:pPr>
      <w:r>
        <w:t>Нормативные правовые акты, регулирующие предоставление услуги, информация о порядке досудебного (внесудебного) обжалования решений и действий (бездействия) органов, предоставляющих услугу, а также их должностных лиц, муниципальных служащих, работников размещаются на официальном сайте уполномоченного органа в информационно-телекоммуникационной сети «Интернет»</w:t>
      </w:r>
    </w:p>
    <w:p w14:paraId="0310C505" w14:textId="77777777" w:rsidR="005B1621" w:rsidRDefault="00B04B0B">
      <w:pPr>
        <w:pStyle w:val="50"/>
        <w:shd w:val="clear" w:color="auto" w:fill="auto"/>
        <w:tabs>
          <w:tab w:val="left" w:leader="underscore" w:pos="2746"/>
        </w:tabs>
        <w:jc w:val="both"/>
      </w:pPr>
      <w:r>
        <w:rPr>
          <w:rStyle w:val="51"/>
        </w:rPr>
        <w:t>(</w:t>
      </w:r>
      <w:r>
        <w:rPr>
          <w:rStyle w:val="51"/>
        </w:rPr>
        <w:tab/>
        <w:t xml:space="preserve">) </w:t>
      </w:r>
      <w:r>
        <w:t>(указывается официальный сайт органа, предоставляющего</w:t>
      </w:r>
    </w:p>
    <w:p w14:paraId="356302DF" w14:textId="77777777" w:rsidR="005B1621" w:rsidRDefault="00B04B0B">
      <w:pPr>
        <w:pStyle w:val="50"/>
        <w:shd w:val="clear" w:color="auto" w:fill="auto"/>
        <w:spacing w:after="449"/>
        <w:jc w:val="both"/>
      </w:pPr>
      <w:r>
        <w:t>услугу; в случае предоставления услуги органом местного самоуправления поселения, не имеющего официального сайта, указывается страница данного поселения на официальном сайте соответствующего муниципального района),</w:t>
      </w:r>
      <w:r>
        <w:rPr>
          <w:rStyle w:val="51"/>
        </w:rPr>
        <w:t xml:space="preserve"> а также на Едином портале, в государственной информационной системе Самарской области «Портал государственных и муниципальных услуг» </w:t>
      </w:r>
      <w:r w:rsidRPr="00191C2B">
        <w:rPr>
          <w:rStyle w:val="51"/>
          <w:lang w:eastAsia="en-US" w:bidi="en-US"/>
        </w:rPr>
        <w:t>(</w:t>
      </w:r>
      <w:hyperlink r:id="rId8" w:history="1">
        <w:r>
          <w:rPr>
            <w:rStyle w:val="52"/>
          </w:rPr>
          <w:t>https</w:t>
        </w:r>
        <w:r w:rsidRPr="00191C2B">
          <w:rPr>
            <w:rStyle w:val="52"/>
            <w:lang w:val="ru-RU"/>
          </w:rPr>
          <w:t>://</w:t>
        </w:r>
        <w:proofErr w:type="spellStart"/>
        <w:r>
          <w:rPr>
            <w:rStyle w:val="52"/>
          </w:rPr>
          <w:t>gosuslugi</w:t>
        </w:r>
        <w:proofErr w:type="spellEnd"/>
        <w:r w:rsidRPr="00191C2B">
          <w:rPr>
            <w:rStyle w:val="52"/>
            <w:lang w:val="ru-RU"/>
          </w:rPr>
          <w:t>.</w:t>
        </w:r>
        <w:proofErr w:type="spellStart"/>
        <w:r>
          <w:rPr>
            <w:rStyle w:val="52"/>
          </w:rPr>
          <w:t>samregion</w:t>
        </w:r>
        <w:proofErr w:type="spellEnd"/>
        <w:r w:rsidRPr="00191C2B">
          <w:rPr>
            <w:rStyle w:val="52"/>
            <w:lang w:val="ru-RU"/>
          </w:rPr>
          <w:t>.</w:t>
        </w:r>
        <w:proofErr w:type="spellStart"/>
        <w:r>
          <w:rPr>
            <w:rStyle w:val="52"/>
          </w:rPr>
          <w:t>ru</w:t>
        </w:r>
        <w:proofErr w:type="spellEnd"/>
      </w:hyperlink>
      <w:r w:rsidRPr="00191C2B">
        <w:rPr>
          <w:rStyle w:val="51"/>
          <w:lang w:eastAsia="en-US" w:bidi="en-US"/>
        </w:rPr>
        <w:t xml:space="preserve">) </w:t>
      </w:r>
      <w:r>
        <w:rPr>
          <w:rStyle w:val="51"/>
        </w:rPr>
        <w:t>(далее - региональный портал).</w:t>
      </w:r>
    </w:p>
    <w:p w14:paraId="3271E561" w14:textId="77777777" w:rsidR="005B1621" w:rsidRDefault="00B04B0B">
      <w:pPr>
        <w:pStyle w:val="20"/>
        <w:shd w:val="clear" w:color="auto" w:fill="auto"/>
        <w:spacing w:after="431" w:line="310" w:lineRule="exact"/>
        <w:ind w:left="320"/>
      </w:pPr>
      <w:r>
        <w:t>Исчерпывающий перечень документов, необходимых для предоставления услуги</w:t>
      </w:r>
    </w:p>
    <w:p w14:paraId="567985D7" w14:textId="77777777" w:rsidR="005B1621" w:rsidRDefault="00B04B0B">
      <w:pPr>
        <w:pStyle w:val="20"/>
        <w:numPr>
          <w:ilvl w:val="0"/>
          <w:numId w:val="2"/>
        </w:numPr>
        <w:shd w:val="clear" w:color="auto" w:fill="auto"/>
        <w:tabs>
          <w:tab w:val="left" w:pos="1273"/>
        </w:tabs>
        <w:spacing w:after="0"/>
        <w:ind w:firstLine="780"/>
        <w:jc w:val="both"/>
      </w:pPr>
      <w:r>
        <w:t>Исчерпывающий перечень документов, необходимых для предоставления услуги, подлежащих представлению заявителем самостоятельно:</w:t>
      </w:r>
    </w:p>
    <w:p w14:paraId="0F106D83" w14:textId="77777777" w:rsidR="005B1621" w:rsidRDefault="00B04B0B">
      <w:pPr>
        <w:pStyle w:val="20"/>
        <w:numPr>
          <w:ilvl w:val="0"/>
          <w:numId w:val="7"/>
        </w:numPr>
        <w:shd w:val="clear" w:color="auto" w:fill="auto"/>
        <w:tabs>
          <w:tab w:val="left" w:pos="1529"/>
        </w:tabs>
        <w:spacing w:after="0"/>
        <w:ind w:firstLine="780"/>
        <w:jc w:val="both"/>
      </w:pPr>
      <w:r>
        <w:t>В случае представления заявления о предоставления разрешения в соответствии с подпунктами «а» и «б» пункта 2.3 настоящего Административного регламента:</w:t>
      </w:r>
    </w:p>
    <w:p w14:paraId="0445FD5B" w14:textId="77777777" w:rsidR="005B1621" w:rsidRDefault="00B04B0B">
      <w:pPr>
        <w:pStyle w:val="20"/>
        <w:shd w:val="clear" w:color="auto" w:fill="auto"/>
        <w:tabs>
          <w:tab w:val="left" w:pos="1066"/>
        </w:tabs>
        <w:spacing w:after="0"/>
        <w:ind w:firstLine="780"/>
        <w:jc w:val="both"/>
      </w:pPr>
      <w:r>
        <w:t>а)</w:t>
      </w:r>
      <w:r>
        <w:tab/>
        <w:t>заявление о предоставлении разрешения. В случае представления заявления в электронной форме посредством Единого портала в соответствии с подпунктом «а» пункта 2.12 настоящего Административного регламента указанное заявление заполняется путем внесения соответствующих сведений в интерактивную форму на Едином портале;</w:t>
      </w:r>
    </w:p>
    <w:p w14:paraId="0C153978" w14:textId="77777777" w:rsidR="005B1621" w:rsidRDefault="00B04B0B">
      <w:pPr>
        <w:pStyle w:val="20"/>
        <w:shd w:val="clear" w:color="auto" w:fill="auto"/>
        <w:tabs>
          <w:tab w:val="left" w:pos="1236"/>
        </w:tabs>
        <w:spacing w:after="0"/>
        <w:ind w:firstLine="780"/>
        <w:jc w:val="both"/>
      </w:pPr>
      <w:r>
        <w:t>б)</w:t>
      </w:r>
      <w:r>
        <w:tab/>
        <w:t xml:space="preserve">документ, удостоверяющий личность заявителя или представителя заявителя, в случае представления заявления о разрешения и прилагаемых к нему документов посредством личного обращения в уполномоченный орган, в том числе </w:t>
      </w:r>
      <w:bookmarkStart w:id="4" w:name="bookmark9"/>
      <w:r>
        <w:lastRenderedPageBreak/>
        <w:t>через многофункциональный центр</w:t>
      </w:r>
      <w:hyperlink w:anchor="bookmark3" w:tooltip="Current Document">
        <w:r>
          <w:rPr>
            <w:vertAlign w:val="superscript"/>
          </w:rPr>
          <w:footnoteReference w:id="2"/>
        </w:r>
      </w:hyperlink>
      <w:r>
        <w:t>. В случае представления документов посредством Единого портала в соответствии с подпунктом «а» пункта 2.12 настоящего Административного регламента представление указанного документа не требуется;</w:t>
      </w:r>
      <w:bookmarkEnd w:id="4"/>
    </w:p>
    <w:p w14:paraId="254A66EB" w14:textId="77777777" w:rsidR="005B1621" w:rsidRDefault="00B04B0B">
      <w:pPr>
        <w:pStyle w:val="20"/>
        <w:shd w:val="clear" w:color="auto" w:fill="auto"/>
        <w:tabs>
          <w:tab w:val="left" w:pos="1315"/>
        </w:tabs>
        <w:spacing w:after="0"/>
        <w:ind w:firstLine="760"/>
        <w:jc w:val="both"/>
      </w:pPr>
      <w:r>
        <w:t>в)</w:t>
      </w:r>
      <w:r>
        <w:tab/>
        <w:t>документ, подтверждающий полномочия представителя заявителя действовать от имени заявителя (в случае обращения за получением услуги представителя заявителя). В случае представления документов в электронной форме посредством Единого портала в соответствии с подпунктом «а» пункта 2.12 настоящего Административного регламента указанный документ, выданный заявителем, являющимся юридическим лицом,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 а документ, выданный заявителем, являющимся физическим лицом, - усиленной квалифицированной электронной подписью нотариуса.</w:t>
      </w:r>
    </w:p>
    <w:p w14:paraId="325B134C" w14:textId="77777777" w:rsidR="005B1621" w:rsidRDefault="00B04B0B">
      <w:pPr>
        <w:pStyle w:val="20"/>
        <w:numPr>
          <w:ilvl w:val="0"/>
          <w:numId w:val="7"/>
        </w:numPr>
        <w:shd w:val="clear" w:color="auto" w:fill="auto"/>
        <w:tabs>
          <w:tab w:val="left" w:pos="1465"/>
        </w:tabs>
        <w:spacing w:after="0"/>
        <w:ind w:firstLine="760"/>
        <w:jc w:val="both"/>
      </w:pPr>
      <w:r>
        <w:t>В случае представления заявления об исправлении допущенных опечаток и ошибок:</w:t>
      </w:r>
    </w:p>
    <w:p w14:paraId="6B0020D9" w14:textId="77777777" w:rsidR="005B1621" w:rsidRDefault="00B04B0B">
      <w:pPr>
        <w:pStyle w:val="20"/>
        <w:shd w:val="clear" w:color="auto" w:fill="auto"/>
        <w:tabs>
          <w:tab w:val="left" w:pos="1076"/>
        </w:tabs>
        <w:spacing w:after="0"/>
        <w:ind w:firstLine="760"/>
        <w:jc w:val="both"/>
      </w:pPr>
      <w:r>
        <w:t>а)</w:t>
      </w:r>
      <w:r>
        <w:tab/>
        <w:t>заявление об исправлении допущенных опечаток и ошибок. В случае его представления в электронной форме посредством Единого портала в соответствии с подпунктом «а» пункта 2.12 настоящего Административного регламента указанное заявление заполняется путем внесения соответствующих сведений в интерактивную форму на Едином портале;</w:t>
      </w:r>
    </w:p>
    <w:p w14:paraId="7EF927A7" w14:textId="77777777" w:rsidR="005B1621" w:rsidRDefault="00B04B0B">
      <w:pPr>
        <w:pStyle w:val="20"/>
        <w:shd w:val="clear" w:color="auto" w:fill="auto"/>
        <w:tabs>
          <w:tab w:val="left" w:pos="1315"/>
        </w:tabs>
        <w:spacing w:after="0"/>
        <w:ind w:firstLine="760"/>
        <w:jc w:val="both"/>
      </w:pPr>
      <w:bookmarkStart w:id="7" w:name="bookmark10"/>
      <w:r>
        <w:t>б)</w:t>
      </w:r>
      <w:r>
        <w:tab/>
        <w:t>документ, удостоверяющий личность заявителя или представителя заявителя, в случае представления заявления об исправлении допущенных опечаток и ошибок и прилагаемых к нему документов посредством личного обращения в уполномоченный орган, в том числе через многофункциональный центр</w:t>
      </w:r>
      <w:hyperlink w:anchor="bookmark4" w:tooltip="Current Document">
        <w:r>
          <w:rPr>
            <w:vertAlign w:val="superscript"/>
          </w:rPr>
          <w:footnoteReference w:id="3"/>
        </w:r>
      </w:hyperlink>
      <w:r>
        <w:t>. В случае представления документов посредством Единого портала в соответствии с подпунктом «а» пункта 2.12 настоящего Административного регламента представление указанного документа не требуется;</w:t>
      </w:r>
      <w:bookmarkEnd w:id="7"/>
    </w:p>
    <w:p w14:paraId="37733791" w14:textId="77777777" w:rsidR="005B1621" w:rsidRDefault="00B04B0B">
      <w:pPr>
        <w:pStyle w:val="20"/>
        <w:shd w:val="clear" w:color="auto" w:fill="auto"/>
        <w:tabs>
          <w:tab w:val="left" w:pos="1315"/>
        </w:tabs>
        <w:spacing w:after="0"/>
        <w:ind w:firstLine="760"/>
        <w:jc w:val="both"/>
      </w:pPr>
      <w:r>
        <w:t>в)</w:t>
      </w:r>
      <w:r>
        <w:tab/>
        <w:t>документ, подтверждающий полномочия представителя заявителя действовать от имени заявителя (в случае обращения за получением услуги представителя заявителя). В случае представления документов в электронной форме посредством Единого портала в соответствии с подпунктом «а» пункта 2.12 настоящего Административного регламента указанный документ, выданный заявителем, являющимся юридическим лицом,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 а документ, выданный заявителем, являющимся физическим лицом, - усиленной квалифицированной электронной подписью нотариуса.</w:t>
      </w:r>
    </w:p>
    <w:p w14:paraId="5A277FEE" w14:textId="77777777" w:rsidR="005B1621" w:rsidRDefault="00B04B0B">
      <w:pPr>
        <w:pStyle w:val="20"/>
        <w:numPr>
          <w:ilvl w:val="0"/>
          <w:numId w:val="7"/>
        </w:numPr>
        <w:shd w:val="clear" w:color="auto" w:fill="auto"/>
        <w:tabs>
          <w:tab w:val="left" w:pos="1491"/>
        </w:tabs>
        <w:spacing w:after="0"/>
        <w:ind w:firstLine="760"/>
        <w:jc w:val="both"/>
      </w:pPr>
      <w:r>
        <w:lastRenderedPageBreak/>
        <w:t>Сведения, позволяющие идентифицировать заявителя, содержатся в документе, предусмотренном подпунктом «б» пункта 2.9.1, подпунктом «б» пункта 2.9.2 настоящего Административного регламента.</w:t>
      </w:r>
    </w:p>
    <w:p w14:paraId="3863A787" w14:textId="77777777" w:rsidR="005B1621" w:rsidRDefault="00B04B0B">
      <w:pPr>
        <w:pStyle w:val="20"/>
        <w:shd w:val="clear" w:color="auto" w:fill="auto"/>
        <w:spacing w:after="0"/>
        <w:ind w:firstLine="760"/>
        <w:jc w:val="both"/>
      </w:pPr>
      <w:r>
        <w:t>Сведения, позволяющие идентифицировать представителя, содержатся в документах, предусмотренных подпунктами «б», «в» пункта 2.9.1, подпунктами «б», «в» пункта 2.9.2 настоящего Административного регламента.</w:t>
      </w:r>
    </w:p>
    <w:p w14:paraId="621EA641" w14:textId="77777777" w:rsidR="005B1621" w:rsidRDefault="00B04B0B">
      <w:pPr>
        <w:pStyle w:val="20"/>
        <w:numPr>
          <w:ilvl w:val="0"/>
          <w:numId w:val="2"/>
        </w:numPr>
        <w:shd w:val="clear" w:color="auto" w:fill="auto"/>
        <w:tabs>
          <w:tab w:val="left" w:pos="1491"/>
        </w:tabs>
        <w:spacing w:after="0"/>
        <w:ind w:firstLine="760"/>
        <w:jc w:val="both"/>
      </w:pPr>
      <w:r>
        <w:t>Исчерпывающий перечень необходимых для предоставления услуги документов (их копий или сведений, содержащиеся в них), которые запрашиваются уполномоченным органом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 и подключаемых к ней региональной системы межведомственного электронного взаимодействия) (далее - СМЭВ) в иных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и которые заявитель вправе представить по собственной инициативе:</w:t>
      </w:r>
    </w:p>
    <w:p w14:paraId="4CDCFF01" w14:textId="77777777" w:rsidR="005B1621" w:rsidRDefault="00B04B0B">
      <w:pPr>
        <w:pStyle w:val="20"/>
        <w:numPr>
          <w:ilvl w:val="0"/>
          <w:numId w:val="8"/>
        </w:numPr>
        <w:shd w:val="clear" w:color="auto" w:fill="auto"/>
        <w:tabs>
          <w:tab w:val="left" w:pos="1644"/>
        </w:tabs>
        <w:spacing w:after="0"/>
        <w:ind w:firstLine="760"/>
        <w:jc w:val="both"/>
      </w:pPr>
      <w:r>
        <w:t>В случае представления заявления о предоставлении разрешения:</w:t>
      </w:r>
    </w:p>
    <w:p w14:paraId="552F98B6" w14:textId="77777777" w:rsidR="005B1621" w:rsidRDefault="00B04B0B">
      <w:pPr>
        <w:pStyle w:val="20"/>
        <w:shd w:val="clear" w:color="auto" w:fill="auto"/>
        <w:tabs>
          <w:tab w:val="left" w:pos="1062"/>
        </w:tabs>
        <w:spacing w:after="0"/>
        <w:ind w:firstLine="760"/>
        <w:jc w:val="both"/>
      </w:pPr>
      <w:r>
        <w:t>а)</w:t>
      </w:r>
      <w:r>
        <w:tab/>
        <w:t>выписка из единого государственного реестра недвижимости (далее - ЕГРН) на земельный участок;</w:t>
      </w:r>
    </w:p>
    <w:p w14:paraId="1E0265AC" w14:textId="77777777" w:rsidR="005B1621" w:rsidRDefault="00B04B0B">
      <w:pPr>
        <w:pStyle w:val="20"/>
        <w:shd w:val="clear" w:color="auto" w:fill="auto"/>
        <w:tabs>
          <w:tab w:val="left" w:pos="1111"/>
        </w:tabs>
        <w:spacing w:after="0"/>
        <w:ind w:firstLine="760"/>
        <w:jc w:val="both"/>
      </w:pPr>
      <w:r>
        <w:t>б)</w:t>
      </w:r>
      <w:r>
        <w:tab/>
        <w:t>выписка из ЕГРН на объект капитального строительства;</w:t>
      </w:r>
    </w:p>
    <w:p w14:paraId="5D032C02" w14:textId="77777777" w:rsidR="005B1621" w:rsidRDefault="00B04B0B">
      <w:pPr>
        <w:pStyle w:val="20"/>
        <w:shd w:val="clear" w:color="auto" w:fill="auto"/>
        <w:tabs>
          <w:tab w:val="left" w:pos="1071"/>
        </w:tabs>
        <w:spacing w:after="0"/>
        <w:ind w:firstLine="760"/>
        <w:jc w:val="both"/>
      </w:pPr>
      <w:r>
        <w:t>в)</w:t>
      </w:r>
      <w:r>
        <w:tab/>
        <w:t>сведения из Единого государственного реестра юридических лиц (при обращении заявителя, являющегося юридическим лицом) или из Единого государственного реестра индивидуальных предпринимателей (при обращении заявителя, являющегося индивидуальным предпринимателем).</w:t>
      </w:r>
    </w:p>
    <w:p w14:paraId="5DBC2F3A" w14:textId="77777777" w:rsidR="005B1621" w:rsidRDefault="00B04B0B">
      <w:pPr>
        <w:pStyle w:val="20"/>
        <w:numPr>
          <w:ilvl w:val="0"/>
          <w:numId w:val="2"/>
        </w:numPr>
        <w:shd w:val="clear" w:color="auto" w:fill="auto"/>
        <w:tabs>
          <w:tab w:val="left" w:pos="1491"/>
        </w:tabs>
        <w:spacing w:after="0"/>
        <w:ind w:firstLine="760"/>
        <w:jc w:val="both"/>
      </w:pPr>
      <w:r>
        <w:t>Непредставление (несвоевременное представление) государственными органами власти, органами местного самоуправления, организациями находящихся в их распоряжении документов и информации не может являться основанием для отказа в предоставлении разрешения.</w:t>
      </w:r>
    </w:p>
    <w:p w14:paraId="176CB07F" w14:textId="77777777" w:rsidR="005B1621" w:rsidRDefault="00B04B0B">
      <w:pPr>
        <w:pStyle w:val="20"/>
        <w:numPr>
          <w:ilvl w:val="0"/>
          <w:numId w:val="2"/>
        </w:numPr>
        <w:shd w:val="clear" w:color="auto" w:fill="auto"/>
        <w:tabs>
          <w:tab w:val="left" w:pos="1491"/>
        </w:tabs>
        <w:spacing w:after="0"/>
        <w:ind w:firstLine="760"/>
        <w:jc w:val="both"/>
      </w:pPr>
      <w:r>
        <w:t>Заявитель или его представитель представляет в уполномоченный орган заявление о предоставлении разрешения по форме согласно Приложению № 2 к настоящему Административному регламенту, заявление об исправлении допущенных опечаток и ошибок по форме согласно Приложению № 3 к настоящему Административному регламенту, а также прилагаемые к ним документы, указанные в пунктах 2.9.1, 2.9.2 настоящего Административного регламента, одним из следующих способов:</w:t>
      </w:r>
    </w:p>
    <w:p w14:paraId="3FBBA53E" w14:textId="77777777" w:rsidR="005B1621" w:rsidRDefault="00B04B0B">
      <w:pPr>
        <w:pStyle w:val="20"/>
        <w:shd w:val="clear" w:color="auto" w:fill="auto"/>
        <w:tabs>
          <w:tab w:val="left" w:pos="1097"/>
        </w:tabs>
        <w:spacing w:after="0"/>
        <w:ind w:firstLine="760"/>
        <w:jc w:val="both"/>
      </w:pPr>
      <w:r>
        <w:t>а)</w:t>
      </w:r>
      <w:r>
        <w:tab/>
        <w:t>в электронной форме посредством Единого портала.</w:t>
      </w:r>
    </w:p>
    <w:p w14:paraId="1CBF22B4" w14:textId="77777777" w:rsidR="005B1621" w:rsidRDefault="00B04B0B">
      <w:pPr>
        <w:pStyle w:val="20"/>
        <w:shd w:val="clear" w:color="auto" w:fill="auto"/>
        <w:spacing w:after="0"/>
        <w:ind w:firstLine="760"/>
        <w:jc w:val="both"/>
      </w:pPr>
      <w:r>
        <w:t>В случае направления заявления о предоставлении разрешения, заявления об исправлении допущенных опечаток и ошибок, заявления о выдаче дубликата и прилагаемых к ним документов указанным способом заявитель или его представитель, прошедший процедуры регистрации, идентификации и аутентификации с использованием ЕСИА, заполняет формы указанных заявлений с использованием интерактивной формы в электронном виде.</w:t>
      </w:r>
    </w:p>
    <w:p w14:paraId="6BA30B6F" w14:textId="77777777" w:rsidR="005B1621" w:rsidRDefault="00B04B0B">
      <w:pPr>
        <w:pStyle w:val="20"/>
        <w:shd w:val="clear" w:color="auto" w:fill="auto"/>
        <w:spacing w:after="0"/>
        <w:ind w:firstLine="760"/>
        <w:jc w:val="both"/>
      </w:pPr>
      <w:r>
        <w:t>Заявление о предоставлении разрешения, заявление об исправлении</w:t>
      </w:r>
    </w:p>
    <w:p w14:paraId="68FA9C6E" w14:textId="77777777" w:rsidR="005B1621" w:rsidRDefault="00B04B0B">
      <w:pPr>
        <w:pStyle w:val="20"/>
        <w:shd w:val="clear" w:color="auto" w:fill="auto"/>
        <w:tabs>
          <w:tab w:val="left" w:pos="4394"/>
          <w:tab w:val="left" w:pos="7898"/>
          <w:tab w:val="left" w:pos="8858"/>
        </w:tabs>
        <w:spacing w:after="0"/>
        <w:jc w:val="both"/>
      </w:pPr>
      <w:r>
        <w:t xml:space="preserve">допущенных опечаток и ошибок, заявление о выдаче дубликата направляется заявителем или его представителем вместе с прикрепленными электронными </w:t>
      </w:r>
      <w:r>
        <w:lastRenderedPageBreak/>
        <w:t>документами, указанными в</w:t>
      </w:r>
      <w:r>
        <w:tab/>
        <w:t>пункте 2.9.1, пункте</w:t>
      </w:r>
      <w:r>
        <w:tab/>
        <w:t>2.9.2</w:t>
      </w:r>
      <w:r>
        <w:tab/>
        <w:t>настоящего</w:t>
      </w:r>
    </w:p>
    <w:p w14:paraId="71501295" w14:textId="77777777" w:rsidR="005B1621" w:rsidRDefault="00B04B0B">
      <w:pPr>
        <w:pStyle w:val="20"/>
        <w:shd w:val="clear" w:color="auto" w:fill="auto"/>
        <w:tabs>
          <w:tab w:val="left" w:pos="4394"/>
          <w:tab w:val="left" w:pos="7898"/>
          <w:tab w:val="left" w:pos="8858"/>
        </w:tabs>
        <w:spacing w:after="0"/>
        <w:jc w:val="both"/>
      </w:pPr>
      <w:r>
        <w:t>Административного регламента. Заявление о предоставлении разрешения, заявление об исправлении допущенных опечаток и ошибок, заявление о выдаче дубликата подписываются заявителем или его представителем, уполномоченным на подписание таких заявлений, простой</w:t>
      </w:r>
      <w:r>
        <w:tab/>
        <w:t>электронной подписью</w:t>
      </w:r>
      <w:r>
        <w:tab/>
        <w:t>либо</w:t>
      </w:r>
      <w:r>
        <w:tab/>
        <w:t>усиленной</w:t>
      </w:r>
    </w:p>
    <w:p w14:paraId="27E5CA2D" w14:textId="77777777" w:rsidR="005B1621" w:rsidRDefault="00B04B0B">
      <w:pPr>
        <w:pStyle w:val="20"/>
        <w:shd w:val="clear" w:color="auto" w:fill="auto"/>
        <w:spacing w:after="0"/>
        <w:jc w:val="both"/>
      </w:pPr>
      <w:r>
        <w:t>квалифицированной электронной подписью,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от 6 апреля 2011 года № 63-ФЗ «Об электронной подписи» (далее - Федеральный закон № 63-ФЗ), а также при наличии у владельца сертификата ключа проверки ключа простой электронной подписи, выданного ему при личном приеме в соответствии с Правилами использования простой электронной подписи при обращении за получением государственных и муниципальных услуг, утвержденными постановлением Правительства Российской Федерации от 25 января 2013 года № 33 «Об использовании простой электронной подписи при оказании государственных и муниципальных услуг»,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 (далее - усиленная неквалифицированная электронная подпись).</w:t>
      </w:r>
    </w:p>
    <w:p w14:paraId="3589F77D" w14:textId="77777777" w:rsidR="005B1621" w:rsidRDefault="00B04B0B">
      <w:pPr>
        <w:pStyle w:val="20"/>
        <w:shd w:val="clear" w:color="auto" w:fill="auto"/>
        <w:tabs>
          <w:tab w:val="left" w:pos="2246"/>
        </w:tabs>
        <w:spacing w:after="0"/>
        <w:ind w:firstLine="760"/>
        <w:jc w:val="both"/>
      </w:pPr>
      <w:r>
        <w:t>В целях предоставления услуги заявителю или его представителю обеспечивается в многофункциональном центре доступ к Единому порталу в соответствии с постановлением Правительства Российской Федерации от 22 декабря 2012 года №</w:t>
      </w:r>
      <w:r>
        <w:tab/>
        <w:t>1376 «Об утверждении Правил организации деятельности</w:t>
      </w:r>
    </w:p>
    <w:p w14:paraId="08E859C5" w14:textId="77777777" w:rsidR="005B1621" w:rsidRDefault="00B04B0B">
      <w:pPr>
        <w:pStyle w:val="20"/>
        <w:shd w:val="clear" w:color="auto" w:fill="auto"/>
        <w:spacing w:after="0"/>
        <w:jc w:val="both"/>
      </w:pPr>
      <w:r>
        <w:t>многофункциональных центров предоставления государственных и муниципальных услуг»;</w:t>
      </w:r>
    </w:p>
    <w:p w14:paraId="54C8887F" w14:textId="77777777" w:rsidR="005B1621" w:rsidRDefault="00B04B0B">
      <w:pPr>
        <w:pStyle w:val="20"/>
        <w:shd w:val="clear" w:color="auto" w:fill="auto"/>
        <w:tabs>
          <w:tab w:val="left" w:pos="1076"/>
        </w:tabs>
        <w:spacing w:after="0"/>
        <w:ind w:firstLine="760"/>
        <w:jc w:val="both"/>
      </w:pPr>
      <w:bookmarkStart w:id="8" w:name="bookmark11"/>
      <w:r>
        <w:t>б)</w:t>
      </w:r>
      <w:r>
        <w:tab/>
        <w:t>на бумажном носителе посредством личного обращения в уполномоченный орган</w:t>
      </w:r>
      <w:hyperlink w:anchor="bookmark5" w:tooltip="Current Document">
        <w:r>
          <w:rPr>
            <w:vertAlign w:val="superscript"/>
          </w:rPr>
          <w:footnoteReference w:id="4"/>
        </w:r>
      </w:hyperlink>
      <w:r>
        <w:t>;</w:t>
      </w:r>
      <w:bookmarkEnd w:id="8"/>
    </w:p>
    <w:p w14:paraId="2C29573D" w14:textId="77777777" w:rsidR="005B1621" w:rsidRDefault="00B04B0B">
      <w:pPr>
        <w:pStyle w:val="20"/>
        <w:shd w:val="clear" w:color="auto" w:fill="auto"/>
        <w:tabs>
          <w:tab w:val="left" w:pos="1076"/>
        </w:tabs>
        <w:spacing w:after="449"/>
        <w:ind w:firstLine="760"/>
        <w:jc w:val="both"/>
      </w:pPr>
      <w:r>
        <w:t>в)</w:t>
      </w:r>
      <w:r>
        <w:tab/>
        <w:t xml:space="preserve">на бумажном носителе посредством обращения в уполномоченный орган через многофункциональный центр в соответствии с соглашением о взаимодействии между многофункциональным центром и уполномоченным органом, заключенным в соответствии с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w:t>
      </w:r>
      <w:r>
        <w:lastRenderedPageBreak/>
        <w:t>государственной власти субъектов Российской Федерации, органами местного самоуправления».</w:t>
      </w:r>
    </w:p>
    <w:p w14:paraId="4904969A" w14:textId="77777777" w:rsidR="005B1621" w:rsidRDefault="00B04B0B">
      <w:pPr>
        <w:pStyle w:val="20"/>
        <w:shd w:val="clear" w:color="auto" w:fill="auto"/>
        <w:spacing w:after="0" w:line="310" w:lineRule="exact"/>
        <w:jc w:val="both"/>
      </w:pPr>
      <w:r>
        <w:t>Исчерпывающий перечень оснований для отказа в приеме документов, необходимых</w:t>
      </w:r>
    </w:p>
    <w:p w14:paraId="50126ACF" w14:textId="77777777" w:rsidR="005B1621" w:rsidRDefault="00B04B0B">
      <w:pPr>
        <w:pStyle w:val="20"/>
        <w:shd w:val="clear" w:color="auto" w:fill="auto"/>
        <w:spacing w:after="431" w:line="310" w:lineRule="exact"/>
        <w:jc w:val="center"/>
      </w:pPr>
      <w:r>
        <w:t>для предоставления услуги</w:t>
      </w:r>
    </w:p>
    <w:p w14:paraId="6D98715F" w14:textId="77777777" w:rsidR="005B1621" w:rsidRDefault="00B04B0B">
      <w:pPr>
        <w:pStyle w:val="20"/>
        <w:numPr>
          <w:ilvl w:val="0"/>
          <w:numId w:val="2"/>
        </w:numPr>
        <w:shd w:val="clear" w:color="auto" w:fill="auto"/>
        <w:tabs>
          <w:tab w:val="left" w:pos="1466"/>
        </w:tabs>
        <w:spacing w:after="0"/>
        <w:ind w:firstLine="760"/>
        <w:jc w:val="both"/>
      </w:pPr>
      <w:r>
        <w:t>Исчерпывающий перечень оснований для отказа в приеме документов, указанных в пункте 2.9 настоящего Административного регламента, в том числе представленных в электронной форме:</w:t>
      </w:r>
    </w:p>
    <w:p w14:paraId="0C42321D" w14:textId="77777777" w:rsidR="005B1621" w:rsidRDefault="00B04B0B">
      <w:pPr>
        <w:pStyle w:val="20"/>
        <w:shd w:val="clear" w:color="auto" w:fill="auto"/>
        <w:tabs>
          <w:tab w:val="left" w:pos="1220"/>
          <w:tab w:val="right" w:pos="4982"/>
          <w:tab w:val="left" w:pos="5169"/>
          <w:tab w:val="right" w:pos="10308"/>
        </w:tabs>
        <w:spacing w:after="0"/>
        <w:ind w:firstLine="760"/>
        <w:jc w:val="both"/>
      </w:pPr>
      <w:r>
        <w:t>а)</w:t>
      </w:r>
      <w:r>
        <w:tab/>
        <w:t>заявление</w:t>
      </w:r>
      <w:r>
        <w:tab/>
        <w:t>о предоставлении</w:t>
      </w:r>
      <w:r>
        <w:tab/>
        <w:t>разрешения, заявление</w:t>
      </w:r>
      <w:r>
        <w:tab/>
        <w:t>об исправлении</w:t>
      </w:r>
    </w:p>
    <w:p w14:paraId="62894BE3" w14:textId="77777777" w:rsidR="005B1621" w:rsidRDefault="00B04B0B">
      <w:pPr>
        <w:pStyle w:val="20"/>
        <w:shd w:val="clear" w:color="auto" w:fill="auto"/>
        <w:spacing w:after="0"/>
        <w:jc w:val="both"/>
      </w:pPr>
      <w:r>
        <w:t>допущенных опечаток и ошибок представлено в орган власти, в полномочия которого не входит предоставление услуги (настоящий подпункт не применяется при подаче заявления об исправлении допущенных опечаток и ошибок в ранее выданном разрешении);</w:t>
      </w:r>
    </w:p>
    <w:p w14:paraId="48313D00" w14:textId="77777777" w:rsidR="005B1621" w:rsidRDefault="00B04B0B">
      <w:pPr>
        <w:pStyle w:val="20"/>
        <w:shd w:val="clear" w:color="auto" w:fill="auto"/>
        <w:tabs>
          <w:tab w:val="left" w:pos="1220"/>
          <w:tab w:val="right" w:pos="4982"/>
          <w:tab w:val="left" w:pos="5164"/>
          <w:tab w:val="right" w:pos="10308"/>
        </w:tabs>
        <w:spacing w:after="0"/>
        <w:ind w:firstLine="760"/>
        <w:jc w:val="both"/>
      </w:pPr>
      <w:r>
        <w:t>б)</w:t>
      </w:r>
      <w:r>
        <w:tab/>
        <w:t>неполное</w:t>
      </w:r>
      <w:r>
        <w:tab/>
        <w:t>заполнение полей</w:t>
      </w:r>
      <w:r>
        <w:tab/>
        <w:t>в форме заявления о</w:t>
      </w:r>
      <w:r>
        <w:tab/>
        <w:t>предоставлении</w:t>
      </w:r>
    </w:p>
    <w:p w14:paraId="23FDF44E" w14:textId="77777777" w:rsidR="005B1621" w:rsidRDefault="00B04B0B">
      <w:pPr>
        <w:pStyle w:val="20"/>
        <w:shd w:val="clear" w:color="auto" w:fill="auto"/>
        <w:spacing w:after="0"/>
        <w:jc w:val="both"/>
      </w:pPr>
      <w:r>
        <w:t>разрешения, заявления об исправлении допущенных опечаток и ошибок, в том числе в интерактивной форме заявления на Едином портале;</w:t>
      </w:r>
    </w:p>
    <w:p w14:paraId="60921CDD" w14:textId="77777777" w:rsidR="005B1621" w:rsidRDefault="00B04B0B">
      <w:pPr>
        <w:pStyle w:val="20"/>
        <w:shd w:val="clear" w:color="auto" w:fill="auto"/>
        <w:tabs>
          <w:tab w:val="left" w:pos="1220"/>
          <w:tab w:val="left" w:pos="5092"/>
        </w:tabs>
        <w:spacing w:after="0"/>
        <w:ind w:firstLine="760"/>
        <w:jc w:val="both"/>
      </w:pPr>
      <w:r>
        <w:t>в)</w:t>
      </w:r>
      <w:r>
        <w:tab/>
        <w:t>непредставление документов,</w:t>
      </w:r>
      <w:r>
        <w:tab/>
        <w:t>предусмотренных пунктами 2.9.1, 2.9.2</w:t>
      </w:r>
    </w:p>
    <w:p w14:paraId="606A43E4" w14:textId="77777777" w:rsidR="005B1621" w:rsidRDefault="00B04B0B">
      <w:pPr>
        <w:pStyle w:val="20"/>
        <w:shd w:val="clear" w:color="auto" w:fill="auto"/>
        <w:spacing w:after="0"/>
        <w:jc w:val="both"/>
      </w:pPr>
      <w:r>
        <w:t>настоящего Административного регламента;</w:t>
      </w:r>
    </w:p>
    <w:p w14:paraId="67BB7A76" w14:textId="77777777" w:rsidR="005B1621" w:rsidRDefault="00B04B0B">
      <w:pPr>
        <w:pStyle w:val="20"/>
        <w:shd w:val="clear" w:color="auto" w:fill="auto"/>
        <w:tabs>
          <w:tab w:val="left" w:pos="1141"/>
        </w:tabs>
        <w:spacing w:after="0"/>
        <w:ind w:firstLine="760"/>
        <w:jc w:val="both"/>
      </w:pPr>
      <w:r>
        <w:t>г)</w:t>
      </w:r>
      <w:r>
        <w:tab/>
        <w:t>представленные документы утратили силу на день обращения за получением</w:t>
      </w:r>
    </w:p>
    <w:p w14:paraId="1E55EBA4" w14:textId="77777777" w:rsidR="005B1621" w:rsidRDefault="00B04B0B">
      <w:pPr>
        <w:pStyle w:val="20"/>
        <w:shd w:val="clear" w:color="auto" w:fill="auto"/>
        <w:tabs>
          <w:tab w:val="left" w:pos="1220"/>
          <w:tab w:val="right" w:pos="4982"/>
          <w:tab w:val="left" w:pos="5138"/>
          <w:tab w:val="right" w:pos="10308"/>
        </w:tabs>
        <w:spacing w:after="0"/>
        <w:jc w:val="both"/>
      </w:pPr>
      <w:r>
        <w:t>услуги</w:t>
      </w:r>
      <w:r>
        <w:tab/>
        <w:t>(документ,</w:t>
      </w:r>
      <w:r>
        <w:tab/>
        <w:t>удостоверяющий</w:t>
      </w:r>
      <w:r>
        <w:tab/>
        <w:t>личность; документ,</w:t>
      </w:r>
      <w:r>
        <w:tab/>
        <w:t>удостоверяющий</w:t>
      </w:r>
    </w:p>
    <w:p w14:paraId="613DC632" w14:textId="77777777" w:rsidR="005B1621" w:rsidRDefault="00B04B0B">
      <w:pPr>
        <w:pStyle w:val="20"/>
        <w:shd w:val="clear" w:color="auto" w:fill="auto"/>
        <w:spacing w:after="0"/>
        <w:jc w:val="both"/>
      </w:pPr>
      <w:r>
        <w:t>полномочия представителя заявителя, в случае обращения за получением услуги указанным лицом);</w:t>
      </w:r>
    </w:p>
    <w:p w14:paraId="19E96148" w14:textId="77777777" w:rsidR="005B1621" w:rsidRDefault="00B04B0B">
      <w:pPr>
        <w:pStyle w:val="20"/>
        <w:shd w:val="clear" w:color="auto" w:fill="auto"/>
        <w:tabs>
          <w:tab w:val="left" w:pos="1125"/>
        </w:tabs>
        <w:spacing w:after="0"/>
        <w:ind w:firstLine="760"/>
        <w:jc w:val="both"/>
      </w:pPr>
      <w:r>
        <w:t>д)</w:t>
      </w:r>
      <w:r>
        <w:tab/>
        <w:t>подача заявления о предоставлении разрешения, заявления об исправлении допущенных опечаток и ошибок от имени заявителя не уполномоченным на то лицом;</w:t>
      </w:r>
    </w:p>
    <w:p w14:paraId="2945B6F6" w14:textId="77777777" w:rsidR="005B1621" w:rsidRDefault="00B04B0B">
      <w:pPr>
        <w:pStyle w:val="20"/>
        <w:shd w:val="clear" w:color="auto" w:fill="auto"/>
        <w:tabs>
          <w:tab w:val="left" w:pos="1151"/>
        </w:tabs>
        <w:spacing w:after="0"/>
        <w:ind w:firstLine="760"/>
        <w:jc w:val="both"/>
      </w:pPr>
      <w:r>
        <w:t>е)</w:t>
      </w:r>
      <w:r>
        <w:tab/>
        <w:t>представленные документы содержат подчистки и исправления текста;</w:t>
      </w:r>
    </w:p>
    <w:p w14:paraId="7288D0DC" w14:textId="77777777" w:rsidR="005B1621" w:rsidRDefault="00B04B0B">
      <w:pPr>
        <w:pStyle w:val="20"/>
        <w:shd w:val="clear" w:color="auto" w:fill="auto"/>
        <w:tabs>
          <w:tab w:val="left" w:pos="1159"/>
        </w:tabs>
        <w:spacing w:after="0"/>
        <w:ind w:firstLine="760"/>
        <w:jc w:val="both"/>
      </w:pPr>
      <w:r>
        <w:t>ж)</w:t>
      </w:r>
      <w:r>
        <w:tab/>
        <w:t>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p w14:paraId="05C16B6E" w14:textId="77777777" w:rsidR="005B1621" w:rsidRDefault="00B04B0B">
      <w:pPr>
        <w:pStyle w:val="20"/>
        <w:shd w:val="clear" w:color="auto" w:fill="auto"/>
        <w:tabs>
          <w:tab w:val="left" w:pos="1154"/>
        </w:tabs>
        <w:spacing w:after="0"/>
        <w:ind w:firstLine="760"/>
        <w:jc w:val="both"/>
      </w:pPr>
      <w:r>
        <w:t>з)</w:t>
      </w:r>
      <w:r>
        <w:tab/>
        <w:t>выявлено несоблюдение установленных статьей 11 Федерального закона № 63-ФЗ условий признания квалифицированной электронной подписи действительной в документах, представленных в электронной форме.</w:t>
      </w:r>
    </w:p>
    <w:p w14:paraId="684316D4" w14:textId="77777777" w:rsidR="005B1621" w:rsidRDefault="00B04B0B">
      <w:pPr>
        <w:pStyle w:val="20"/>
        <w:numPr>
          <w:ilvl w:val="0"/>
          <w:numId w:val="2"/>
        </w:numPr>
        <w:shd w:val="clear" w:color="auto" w:fill="auto"/>
        <w:tabs>
          <w:tab w:val="left" w:pos="1466"/>
        </w:tabs>
        <w:spacing w:after="0"/>
        <w:ind w:firstLine="760"/>
        <w:jc w:val="both"/>
      </w:pPr>
      <w:r>
        <w:t>Решение об отказе в приеме документов, указанных в пункте 2.9 настоящего Административного регламента, оформляется по форме согласно Приложению № 5 к настоящему Административному регламенту.</w:t>
      </w:r>
    </w:p>
    <w:p w14:paraId="70CFA1DF" w14:textId="77777777" w:rsidR="005B1621" w:rsidRDefault="00B04B0B">
      <w:pPr>
        <w:pStyle w:val="20"/>
        <w:numPr>
          <w:ilvl w:val="0"/>
          <w:numId w:val="2"/>
        </w:numPr>
        <w:shd w:val="clear" w:color="auto" w:fill="auto"/>
        <w:tabs>
          <w:tab w:val="left" w:pos="1466"/>
        </w:tabs>
        <w:spacing w:after="0"/>
        <w:ind w:firstLine="760"/>
        <w:jc w:val="both"/>
      </w:pPr>
      <w:r>
        <w:t>Решение об отказе в приеме документов, указанных в пункте 2.9 настоящего Административного регламента, направляется заявителю способом, определенным заявителем в заявлении о предоставлении разрешения, заявлении о выдаче дубликата, заявлении об исправлении допущенных опечаток и ошибок не позднее рабочего дня, следующего за днем получения такого заявления, либо выдается в день личного обращения за получением указанного решения в</w:t>
      </w:r>
    </w:p>
    <w:p w14:paraId="6881E690" w14:textId="77777777" w:rsidR="005B1621" w:rsidRDefault="00B04B0B" w:rsidP="00F66F50">
      <w:pPr>
        <w:pStyle w:val="20"/>
        <w:shd w:val="clear" w:color="auto" w:fill="auto"/>
        <w:tabs>
          <w:tab w:val="left" w:pos="4262"/>
          <w:tab w:val="left" w:pos="6067"/>
          <w:tab w:val="left" w:pos="6936"/>
          <w:tab w:val="left" w:pos="8136"/>
        </w:tabs>
        <w:spacing w:after="0" w:line="310" w:lineRule="exact"/>
        <w:jc w:val="both"/>
      </w:pPr>
      <w:bookmarkStart w:id="10" w:name="bookmark12"/>
      <w:r>
        <w:t>многофункциональный центр,</w:t>
      </w:r>
      <w:r>
        <w:tab/>
        <w:t>выбранный</w:t>
      </w:r>
      <w:r>
        <w:tab/>
        <w:t>при</w:t>
      </w:r>
      <w:r>
        <w:tab/>
        <w:t>подаче</w:t>
      </w:r>
      <w:r>
        <w:tab/>
        <w:t>заявления, или</w:t>
      </w:r>
      <w:bookmarkEnd w:id="10"/>
    </w:p>
    <w:p w14:paraId="5A771A92" w14:textId="77777777" w:rsidR="005B1621" w:rsidRDefault="00B04B0B">
      <w:pPr>
        <w:pStyle w:val="20"/>
        <w:shd w:val="clear" w:color="auto" w:fill="auto"/>
        <w:spacing w:after="0"/>
        <w:jc w:val="both"/>
      </w:pPr>
      <w:r>
        <w:t>уполномоченный орган</w:t>
      </w:r>
      <w:hyperlink w:anchor="bookmark13" w:tooltip="Current Document">
        <w:r>
          <w:t xml:space="preserve"> </w:t>
        </w:r>
      </w:hyperlink>
      <w:r>
        <w:t>.</w:t>
      </w:r>
    </w:p>
    <w:p w14:paraId="26434156" w14:textId="77777777" w:rsidR="005B1621" w:rsidRDefault="00B04B0B">
      <w:pPr>
        <w:pStyle w:val="20"/>
        <w:numPr>
          <w:ilvl w:val="0"/>
          <w:numId w:val="2"/>
        </w:numPr>
        <w:shd w:val="clear" w:color="auto" w:fill="auto"/>
        <w:tabs>
          <w:tab w:val="left" w:pos="1448"/>
        </w:tabs>
        <w:spacing w:after="449"/>
        <w:ind w:firstLine="760"/>
        <w:jc w:val="both"/>
      </w:pPr>
      <w:r>
        <w:t xml:space="preserve">Отказ в приеме документов, указанных в пункте 2.9 настоящего Административного регламента, не препятствует повторному обращению заявителя в </w:t>
      </w:r>
      <w:r>
        <w:lastRenderedPageBreak/>
        <w:t>уполномоченный орган за предоставлением услуги.</w:t>
      </w:r>
    </w:p>
    <w:p w14:paraId="7D2E421A" w14:textId="77777777" w:rsidR="005B1621" w:rsidRDefault="00B04B0B">
      <w:pPr>
        <w:pStyle w:val="20"/>
        <w:shd w:val="clear" w:color="auto" w:fill="auto"/>
        <w:spacing w:after="0" w:line="310" w:lineRule="exact"/>
        <w:ind w:firstLine="760"/>
        <w:jc w:val="both"/>
      </w:pPr>
      <w:r>
        <w:t>Исчерпывающий перечень оснований для приостановления или отказа в</w:t>
      </w:r>
    </w:p>
    <w:p w14:paraId="72AAD2AF" w14:textId="77777777" w:rsidR="005B1621" w:rsidRDefault="00B04B0B">
      <w:pPr>
        <w:pStyle w:val="20"/>
        <w:shd w:val="clear" w:color="auto" w:fill="auto"/>
        <w:spacing w:after="431" w:line="310" w:lineRule="exact"/>
        <w:jc w:val="center"/>
      </w:pPr>
      <w:r>
        <w:t>предоставлении услуги</w:t>
      </w:r>
    </w:p>
    <w:p w14:paraId="1E616B81" w14:textId="77777777" w:rsidR="005B1621" w:rsidRDefault="00B04B0B">
      <w:pPr>
        <w:pStyle w:val="20"/>
        <w:numPr>
          <w:ilvl w:val="0"/>
          <w:numId w:val="2"/>
        </w:numPr>
        <w:shd w:val="clear" w:color="auto" w:fill="auto"/>
        <w:tabs>
          <w:tab w:val="left" w:pos="1448"/>
        </w:tabs>
        <w:spacing w:after="0"/>
        <w:ind w:firstLine="760"/>
        <w:jc w:val="both"/>
      </w:pPr>
      <w:r>
        <w:t>Основания для приостановления предоставления услуги отсутствуют.</w:t>
      </w:r>
    </w:p>
    <w:p w14:paraId="1A65E4F2" w14:textId="77777777" w:rsidR="005B1621" w:rsidRDefault="00B04B0B">
      <w:pPr>
        <w:pStyle w:val="20"/>
        <w:shd w:val="clear" w:color="auto" w:fill="auto"/>
        <w:spacing w:after="0"/>
        <w:ind w:firstLine="760"/>
        <w:jc w:val="both"/>
      </w:pPr>
      <w:r>
        <w:t>Исчерпывающий перечень оснований для отказа в предоставлении разрешения</w:t>
      </w:r>
    </w:p>
    <w:p w14:paraId="520CCA6A" w14:textId="77777777" w:rsidR="005B1621" w:rsidRDefault="00B04B0B">
      <w:pPr>
        <w:pStyle w:val="20"/>
        <w:shd w:val="clear" w:color="auto" w:fill="auto"/>
        <w:tabs>
          <w:tab w:val="left" w:pos="4262"/>
          <w:tab w:val="left" w:pos="6936"/>
          <w:tab w:val="left" w:pos="8136"/>
        </w:tabs>
        <w:spacing w:after="0"/>
        <w:jc w:val="both"/>
      </w:pPr>
      <w:r>
        <w:t>в случаях, предусмотренных</w:t>
      </w:r>
      <w:r>
        <w:tab/>
        <w:t>подпунктом «а»</w:t>
      </w:r>
      <w:r>
        <w:tab/>
        <w:t>пункта</w:t>
      </w:r>
      <w:r>
        <w:tab/>
        <w:t>2.3 настоящего</w:t>
      </w:r>
    </w:p>
    <w:p w14:paraId="4FBE2EAE" w14:textId="77777777" w:rsidR="005B1621" w:rsidRDefault="00B04B0B">
      <w:pPr>
        <w:pStyle w:val="20"/>
        <w:shd w:val="clear" w:color="auto" w:fill="auto"/>
        <w:spacing w:after="0"/>
        <w:jc w:val="both"/>
      </w:pPr>
      <w:r>
        <w:t>Административного регламента, а также основание для отказа в исправлении допущенных опечаток и ошибок в разрешении указаны в пунктах 2.17.1 и 2.17.2 настоящего Административного регламента.</w:t>
      </w:r>
    </w:p>
    <w:p w14:paraId="4E11B1CF" w14:textId="77777777" w:rsidR="005B1621" w:rsidRDefault="00B04B0B">
      <w:pPr>
        <w:pStyle w:val="20"/>
        <w:shd w:val="clear" w:color="auto" w:fill="auto"/>
        <w:spacing w:after="0"/>
        <w:ind w:firstLine="760"/>
        <w:jc w:val="both"/>
      </w:pPr>
      <w:r>
        <w:t>Основания для отказа в предоставлении разрешения в случае, предусмотренном подпунктом «б» пункта 2.3 настоящего Административного регламента, настоящим Административным регламентом не устанавливаются; указанные основания устанавливаются уполномоченным органом государственной власти Самарской области в соответствии с Законом Самарской области от 29.12.2014 № 134-ГД «О перераспределении полномочий между органами местного самоуправления и органами государственной власти Самарской области в сферах градостроительной деятельности и рекламы на территории Самарской области».</w:t>
      </w:r>
    </w:p>
    <w:p w14:paraId="17DF41EC" w14:textId="77777777" w:rsidR="005B1621" w:rsidRDefault="00B04B0B">
      <w:pPr>
        <w:pStyle w:val="20"/>
        <w:numPr>
          <w:ilvl w:val="0"/>
          <w:numId w:val="9"/>
        </w:numPr>
        <w:shd w:val="clear" w:color="auto" w:fill="auto"/>
        <w:tabs>
          <w:tab w:val="left" w:pos="1642"/>
        </w:tabs>
        <w:spacing w:after="0"/>
        <w:ind w:firstLine="760"/>
        <w:jc w:val="both"/>
      </w:pPr>
      <w:r>
        <w:t>В случае представления заявления о предоставлении разрешения в случаях, предусмотренных подпунктом «а» пункта 2.3 настоящего Административного регламента, основаниями для отказа в его предоставлении являются:</w:t>
      </w:r>
    </w:p>
    <w:p w14:paraId="6AF0A78A" w14:textId="77777777" w:rsidR="005B1621" w:rsidRDefault="00B04B0B">
      <w:pPr>
        <w:pStyle w:val="20"/>
        <w:shd w:val="clear" w:color="auto" w:fill="auto"/>
        <w:tabs>
          <w:tab w:val="left" w:pos="1058"/>
        </w:tabs>
        <w:spacing w:after="0"/>
        <w:ind w:firstLine="760"/>
        <w:jc w:val="both"/>
      </w:pPr>
      <w:r>
        <w:t>а)</w:t>
      </w:r>
      <w:r>
        <w:tab/>
        <w:t xml:space="preserve">несоответствие испрашиваемого отклонения от предельных параметров разрешенного строительства, реконструкции объекта капитального строительства требованиям технических регламентов, строительным, </w:t>
      </w:r>
      <w:proofErr w:type="spellStart"/>
      <w:r>
        <w:t>санитарно</w:t>
      </w:r>
      <w:r>
        <w:softHyphen/>
        <w:t>эпидемиологическим</w:t>
      </w:r>
      <w:proofErr w:type="spellEnd"/>
      <w:r>
        <w:t>, противопожарным и иным нормам и правилам, установленным законодательством Российской Федерации;</w:t>
      </w:r>
    </w:p>
    <w:p w14:paraId="2D584ACD" w14:textId="77777777" w:rsidR="005B1621" w:rsidRDefault="00B04B0B">
      <w:pPr>
        <w:pStyle w:val="20"/>
        <w:shd w:val="clear" w:color="auto" w:fill="auto"/>
        <w:tabs>
          <w:tab w:val="left" w:pos="1062"/>
        </w:tabs>
        <w:spacing w:after="0"/>
        <w:ind w:firstLine="760"/>
        <w:jc w:val="both"/>
      </w:pPr>
      <w:r>
        <w:t>б)</w:t>
      </w:r>
      <w:r>
        <w:tab/>
        <w:t>сведения, указанные в заявлении о предоставлении услуги, не подтверждены сведениями, полученными в рамках межведомственного взаимодействия;</w:t>
      </w:r>
    </w:p>
    <w:p w14:paraId="2F3A6314" w14:textId="77777777" w:rsidR="005B1621" w:rsidRDefault="00B04B0B">
      <w:pPr>
        <w:pStyle w:val="20"/>
        <w:shd w:val="clear" w:color="auto" w:fill="auto"/>
        <w:tabs>
          <w:tab w:val="left" w:pos="1106"/>
        </w:tabs>
        <w:spacing w:after="0"/>
        <w:ind w:firstLine="760"/>
        <w:jc w:val="both"/>
      </w:pPr>
      <w:r>
        <w:t>в)</w:t>
      </w:r>
      <w:r>
        <w:tab/>
        <w:t>отсутствие у заявителя прав на:</w:t>
      </w:r>
    </w:p>
    <w:p w14:paraId="6DF7D07A" w14:textId="77777777" w:rsidR="005B1621" w:rsidRDefault="00B04B0B">
      <w:pPr>
        <w:pStyle w:val="20"/>
        <w:numPr>
          <w:ilvl w:val="0"/>
          <w:numId w:val="10"/>
        </w:numPr>
        <w:shd w:val="clear" w:color="auto" w:fill="auto"/>
        <w:tabs>
          <w:tab w:val="left" w:pos="1058"/>
        </w:tabs>
        <w:spacing w:after="0"/>
        <w:ind w:firstLine="760"/>
        <w:jc w:val="both"/>
      </w:pPr>
      <w:r>
        <w:t>земельный участок, на котором предполагается строительство или реконструкция объекта капитального строительства, в отношении которого подано заявление о предоставлении разрешения на отклонение от предельных параметров разрешенного строительства, реконструкции объекта капитального строительства;</w:t>
      </w:r>
    </w:p>
    <w:p w14:paraId="5705CCD5" w14:textId="77777777" w:rsidR="005B1621" w:rsidRDefault="00B04B0B" w:rsidP="00F66F50">
      <w:pPr>
        <w:pStyle w:val="20"/>
        <w:numPr>
          <w:ilvl w:val="0"/>
          <w:numId w:val="10"/>
        </w:numPr>
        <w:shd w:val="clear" w:color="auto" w:fill="auto"/>
        <w:tabs>
          <w:tab w:val="left" w:pos="1058"/>
        </w:tabs>
        <w:spacing w:after="0"/>
        <w:ind w:firstLine="760"/>
        <w:jc w:val="both"/>
      </w:pPr>
      <w:r>
        <w:t>предполагаемый к реконструкции объект капитального строительства, в</w:t>
      </w:r>
      <w:r w:rsidR="00F66F50">
        <w:t xml:space="preserve"> </w:t>
      </w:r>
      <w:r>
        <w:t>отношении которого подано заявление о предоставлении разрешения на отклонение от предельных параметров разрешенной реконструкции объекта капитального строительства;</w:t>
      </w:r>
    </w:p>
    <w:p w14:paraId="148FF29B" w14:textId="77777777" w:rsidR="005B1621" w:rsidRDefault="00B04B0B">
      <w:pPr>
        <w:pStyle w:val="20"/>
        <w:shd w:val="clear" w:color="auto" w:fill="auto"/>
        <w:tabs>
          <w:tab w:val="left" w:pos="1049"/>
        </w:tabs>
        <w:spacing w:after="0"/>
        <w:ind w:firstLine="740"/>
        <w:jc w:val="both"/>
      </w:pPr>
      <w:r>
        <w:t>г)</w:t>
      </w:r>
      <w:r>
        <w:tab/>
        <w:t>несоответствие градостроительному регламенту, установленному правилами землепользования и застройки соответствующего муниципального образования:</w:t>
      </w:r>
    </w:p>
    <w:p w14:paraId="715AD502" w14:textId="77777777" w:rsidR="005B1621" w:rsidRDefault="00B04B0B">
      <w:pPr>
        <w:pStyle w:val="20"/>
        <w:numPr>
          <w:ilvl w:val="0"/>
          <w:numId w:val="10"/>
        </w:numPr>
        <w:shd w:val="clear" w:color="auto" w:fill="auto"/>
        <w:tabs>
          <w:tab w:val="left" w:pos="1049"/>
        </w:tabs>
        <w:spacing w:after="0"/>
        <w:ind w:firstLine="740"/>
        <w:jc w:val="both"/>
      </w:pPr>
      <w:r>
        <w:t>вида разрешенного использования земельного участка, на котором предполагается строительство, реконструкция объекта капитального строительства, в отношении которого подано заявление о предоставлении разрешения на отклонение от предельных параметров разрешенного строительства, реконструкции объекта капитального строительства;</w:t>
      </w:r>
    </w:p>
    <w:p w14:paraId="44AAB07A" w14:textId="77777777" w:rsidR="005B1621" w:rsidRDefault="00B04B0B">
      <w:pPr>
        <w:pStyle w:val="20"/>
        <w:numPr>
          <w:ilvl w:val="0"/>
          <w:numId w:val="10"/>
        </w:numPr>
        <w:shd w:val="clear" w:color="auto" w:fill="auto"/>
        <w:tabs>
          <w:tab w:val="left" w:pos="1049"/>
        </w:tabs>
        <w:spacing w:after="0"/>
        <w:ind w:firstLine="740"/>
        <w:jc w:val="both"/>
      </w:pPr>
      <w:r>
        <w:lastRenderedPageBreak/>
        <w:t>вида разрешенного использования объекта капитального строительства, в отношении которого подано заявление о предоставлении разрешения на отклонение от предельных параметров разрешенной реконструкции объекта капитального строительства;</w:t>
      </w:r>
    </w:p>
    <w:p w14:paraId="634110CF" w14:textId="77777777" w:rsidR="005B1621" w:rsidRDefault="00B04B0B">
      <w:pPr>
        <w:pStyle w:val="20"/>
        <w:shd w:val="clear" w:color="auto" w:fill="auto"/>
        <w:tabs>
          <w:tab w:val="left" w:pos="1071"/>
        </w:tabs>
        <w:spacing w:after="0"/>
        <w:ind w:firstLine="740"/>
        <w:jc w:val="both"/>
      </w:pPr>
      <w:r>
        <w:t>д)</w:t>
      </w:r>
      <w:r>
        <w:tab/>
        <w:t>земельный участок или объект капитального строительства не соответствует режиму использования земель и градостроительному регламенту, установленному в границах зон охраны объектов культурного наследия, и утвержденных проектом зон охраны объектов культурного наследия федерального, регионального или местного значения;</w:t>
      </w:r>
    </w:p>
    <w:p w14:paraId="522EC2E5" w14:textId="77777777" w:rsidR="005B1621" w:rsidRDefault="00B04B0B">
      <w:pPr>
        <w:pStyle w:val="20"/>
        <w:shd w:val="clear" w:color="auto" w:fill="auto"/>
        <w:tabs>
          <w:tab w:val="left" w:pos="1071"/>
        </w:tabs>
        <w:spacing w:after="0"/>
        <w:ind w:firstLine="740"/>
        <w:jc w:val="both"/>
      </w:pPr>
      <w:r>
        <w:t>е)</w:t>
      </w:r>
      <w:r>
        <w:tab/>
        <w:t>запрашиваемое заявителем разрешение на отклонение от предельных параметров не соответствует утвержденной в установленном порядке документации по планировке территории;</w:t>
      </w:r>
    </w:p>
    <w:p w14:paraId="66F7A208" w14:textId="77777777" w:rsidR="005B1621" w:rsidRDefault="00B04B0B">
      <w:pPr>
        <w:pStyle w:val="20"/>
        <w:shd w:val="clear" w:color="auto" w:fill="auto"/>
        <w:tabs>
          <w:tab w:val="left" w:pos="1119"/>
        </w:tabs>
        <w:spacing w:after="0"/>
        <w:ind w:firstLine="740"/>
        <w:jc w:val="both"/>
      </w:pPr>
      <w:r>
        <w:t>ж)</w:t>
      </w:r>
      <w:r>
        <w:tab/>
        <w:t>запрашиваемое отклонение не соответствует ограничениям использования объектов недвижимости, установленным в границах зон с особыми условиями использования территории;</w:t>
      </w:r>
    </w:p>
    <w:p w14:paraId="450FFAC0" w14:textId="77777777" w:rsidR="005B1621" w:rsidRDefault="00B04B0B">
      <w:pPr>
        <w:pStyle w:val="20"/>
        <w:shd w:val="clear" w:color="auto" w:fill="auto"/>
        <w:tabs>
          <w:tab w:val="left" w:pos="1129"/>
        </w:tabs>
        <w:spacing w:after="0"/>
        <w:ind w:firstLine="740"/>
        <w:jc w:val="both"/>
      </w:pPr>
      <w:r>
        <w:t>з)</w:t>
      </w:r>
      <w:r>
        <w:tab/>
        <w:t>земельный участок или объект капитального строительства, в отношении которого запрашивается разрешение, расположен на территории (части территории) муниципального образования, в отношении которой правила землепользования и застройки не утверждены;</w:t>
      </w:r>
    </w:p>
    <w:p w14:paraId="11137C88" w14:textId="77777777" w:rsidR="005B1621" w:rsidRDefault="00B04B0B">
      <w:pPr>
        <w:pStyle w:val="20"/>
        <w:shd w:val="clear" w:color="auto" w:fill="auto"/>
        <w:tabs>
          <w:tab w:val="left" w:pos="1124"/>
        </w:tabs>
        <w:spacing w:after="0"/>
        <w:ind w:firstLine="740"/>
        <w:jc w:val="both"/>
      </w:pPr>
      <w:r>
        <w:t>и)</w:t>
      </w:r>
      <w:r>
        <w:tab/>
        <w:t>земельный участок расположен в границах территории, на которую действие градостроительных регламентов не распространяется либо градостроительные регламенты для которой не устанавливаются;</w:t>
      </w:r>
    </w:p>
    <w:p w14:paraId="339D2CA6" w14:textId="77777777" w:rsidR="005B1621" w:rsidRDefault="00B04B0B">
      <w:pPr>
        <w:pStyle w:val="20"/>
        <w:shd w:val="clear" w:color="auto" w:fill="auto"/>
        <w:tabs>
          <w:tab w:val="left" w:pos="1254"/>
          <w:tab w:val="left" w:pos="2718"/>
          <w:tab w:val="left" w:pos="4446"/>
          <w:tab w:val="left" w:pos="4998"/>
          <w:tab w:val="left" w:pos="6654"/>
          <w:tab w:val="left" w:pos="7201"/>
          <w:tab w:val="left" w:pos="8857"/>
        </w:tabs>
        <w:spacing w:after="0"/>
        <w:ind w:firstLine="740"/>
        <w:jc w:val="both"/>
      </w:pPr>
      <w:r>
        <w:t>к)</w:t>
      </w:r>
      <w:r>
        <w:tab/>
        <w:t>запрошено</w:t>
      </w:r>
      <w:r>
        <w:tab/>
        <w:t>разрешение</w:t>
      </w:r>
      <w:r>
        <w:tab/>
        <w:t>на</w:t>
      </w:r>
      <w:r>
        <w:tab/>
        <w:t>отклонение</w:t>
      </w:r>
      <w:r>
        <w:tab/>
        <w:t>от</w:t>
      </w:r>
      <w:r>
        <w:tab/>
        <w:t>предельных</w:t>
      </w:r>
      <w:r>
        <w:tab/>
        <w:t>параметров</w:t>
      </w:r>
    </w:p>
    <w:p w14:paraId="2FC69B78" w14:textId="77777777" w:rsidR="005B1621" w:rsidRDefault="00B04B0B">
      <w:pPr>
        <w:pStyle w:val="20"/>
        <w:shd w:val="clear" w:color="auto" w:fill="auto"/>
        <w:spacing w:after="0"/>
        <w:jc w:val="both"/>
      </w:pPr>
      <w:r>
        <w:t>разрешенного строительства, реконструкции объекта капитального строительства, в отношении которого поступило уведомление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w:t>
      </w:r>
    </w:p>
    <w:p w14:paraId="71472927" w14:textId="77777777" w:rsidR="005B1621" w:rsidRDefault="00B04B0B">
      <w:pPr>
        <w:pStyle w:val="20"/>
        <w:shd w:val="clear" w:color="auto" w:fill="auto"/>
        <w:tabs>
          <w:tab w:val="left" w:pos="1254"/>
          <w:tab w:val="left" w:pos="2718"/>
          <w:tab w:val="left" w:pos="4446"/>
          <w:tab w:val="left" w:pos="4998"/>
          <w:tab w:val="left" w:pos="6654"/>
          <w:tab w:val="left" w:pos="7201"/>
          <w:tab w:val="left" w:pos="8857"/>
        </w:tabs>
        <w:spacing w:after="0"/>
        <w:ind w:firstLine="740"/>
        <w:jc w:val="both"/>
      </w:pPr>
      <w:r>
        <w:t>л)</w:t>
      </w:r>
      <w:r>
        <w:tab/>
        <w:t>запрошено</w:t>
      </w:r>
      <w:r>
        <w:tab/>
        <w:t>разрешение</w:t>
      </w:r>
      <w:r>
        <w:tab/>
        <w:t>на</w:t>
      </w:r>
      <w:r>
        <w:tab/>
        <w:t>отклонение</w:t>
      </w:r>
      <w:r>
        <w:tab/>
        <w:t>от</w:t>
      </w:r>
      <w:r>
        <w:tab/>
        <w:t>предельных</w:t>
      </w:r>
      <w:r>
        <w:tab/>
        <w:t>параметров</w:t>
      </w:r>
    </w:p>
    <w:p w14:paraId="52029FD9" w14:textId="77777777" w:rsidR="005B1621" w:rsidRDefault="00B04B0B">
      <w:pPr>
        <w:pStyle w:val="20"/>
        <w:shd w:val="clear" w:color="auto" w:fill="auto"/>
        <w:spacing w:after="0"/>
        <w:jc w:val="both"/>
      </w:pPr>
      <w:r>
        <w:t>разрешенного строительства, реконструкции объекта капитального строительства в части предельного количества этажей, предельной высоты здания, строения, сооружения и (или) требований к архитектурно-градостроительному облику объекта капитального строительства в границах территорий исторических поселений федерального или регионального значения.</w:t>
      </w:r>
    </w:p>
    <w:p w14:paraId="49BB2A36" w14:textId="77777777" w:rsidR="005B1621" w:rsidRDefault="00B04B0B">
      <w:pPr>
        <w:pStyle w:val="20"/>
        <w:numPr>
          <w:ilvl w:val="0"/>
          <w:numId w:val="9"/>
        </w:numPr>
        <w:shd w:val="clear" w:color="auto" w:fill="auto"/>
        <w:tabs>
          <w:tab w:val="left" w:pos="1699"/>
        </w:tabs>
        <w:spacing w:after="0"/>
        <w:ind w:firstLine="740"/>
        <w:jc w:val="both"/>
      </w:pPr>
      <w:r>
        <w:t>В случае представления заявления об исправлении допущенных опечаток и ошибок основаниями для отказа в исправлении допущенных опечаток и</w:t>
      </w:r>
    </w:p>
    <w:p w14:paraId="2C4F466A" w14:textId="77777777" w:rsidR="005B1621" w:rsidRDefault="00B04B0B">
      <w:pPr>
        <w:pStyle w:val="20"/>
        <w:shd w:val="clear" w:color="auto" w:fill="auto"/>
        <w:spacing w:after="440" w:line="310" w:lineRule="exact"/>
      </w:pPr>
      <w:r>
        <w:t>ошибок в разрешении является отсутствие опечаток и ошибок в разрешении.</w:t>
      </w:r>
    </w:p>
    <w:p w14:paraId="784D2074" w14:textId="77777777" w:rsidR="005B1621" w:rsidRDefault="00B04B0B">
      <w:pPr>
        <w:pStyle w:val="20"/>
        <w:shd w:val="clear" w:color="auto" w:fill="auto"/>
        <w:spacing w:after="0" w:line="310" w:lineRule="exact"/>
        <w:jc w:val="center"/>
      </w:pPr>
      <w:r>
        <w:t>Размер платы, взимаемой с заявителя при предоставлении услуги, и способы ее</w:t>
      </w:r>
    </w:p>
    <w:p w14:paraId="41E2FB13" w14:textId="77777777" w:rsidR="005B1621" w:rsidRDefault="00B04B0B">
      <w:pPr>
        <w:pStyle w:val="20"/>
        <w:shd w:val="clear" w:color="auto" w:fill="auto"/>
        <w:spacing w:after="440" w:line="310" w:lineRule="exact"/>
        <w:jc w:val="center"/>
      </w:pPr>
      <w:r>
        <w:t>взимания</w:t>
      </w:r>
    </w:p>
    <w:p w14:paraId="3BC6E856" w14:textId="77777777" w:rsidR="005B1621" w:rsidRDefault="00B04B0B">
      <w:pPr>
        <w:pStyle w:val="20"/>
        <w:numPr>
          <w:ilvl w:val="1"/>
          <w:numId w:val="9"/>
        </w:numPr>
        <w:shd w:val="clear" w:color="auto" w:fill="auto"/>
        <w:tabs>
          <w:tab w:val="left" w:pos="1455"/>
        </w:tabs>
        <w:spacing w:after="0" w:line="310" w:lineRule="exact"/>
        <w:ind w:firstLine="760"/>
        <w:jc w:val="both"/>
      </w:pPr>
      <w:r>
        <w:t>Предоставление услуги осуществляется без взимания платы.</w:t>
      </w:r>
    </w:p>
    <w:p w14:paraId="58CBFC50" w14:textId="77777777" w:rsidR="005B1621" w:rsidRDefault="00B04B0B">
      <w:pPr>
        <w:pStyle w:val="20"/>
        <w:shd w:val="clear" w:color="auto" w:fill="auto"/>
        <w:spacing w:after="0"/>
        <w:ind w:firstLine="760"/>
        <w:jc w:val="both"/>
      </w:pPr>
      <w:r>
        <w:t>Расходы, связанные с организацией и проведением общественных обсуждений или публичных слушаний по проекту решения о предоставлении разрешения, несет заявитель в соответствии с частью 4 статьи 40 Градостроительного кодекса Российской Федерации.</w:t>
      </w:r>
    </w:p>
    <w:p w14:paraId="249B776F" w14:textId="77777777" w:rsidR="005B1621" w:rsidRDefault="00B04B0B">
      <w:pPr>
        <w:pStyle w:val="20"/>
        <w:shd w:val="clear" w:color="auto" w:fill="auto"/>
        <w:spacing w:after="436" w:line="317" w:lineRule="exact"/>
        <w:ind w:firstLine="760"/>
        <w:jc w:val="both"/>
      </w:pPr>
      <w:r>
        <w:lastRenderedPageBreak/>
        <w:t>В случае, если испрашиваемое в заявлении о предоставлении разрешения разрешениями на отклонение от предельных параметров разрешенного строительства, реконструкции объектов капитального строительства отклонение необходимо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 по проекту решения о предоставлении разрешения общественные обсуждения или публичные слушания в соответствии с частью 4 статьи 40 Градостроительного кодекса Российской Федерации не проводятся.</w:t>
      </w:r>
    </w:p>
    <w:p w14:paraId="7B41A627" w14:textId="77777777" w:rsidR="005B1621" w:rsidRDefault="00B04B0B">
      <w:pPr>
        <w:pStyle w:val="20"/>
        <w:shd w:val="clear" w:color="auto" w:fill="auto"/>
        <w:spacing w:after="440"/>
        <w:jc w:val="center"/>
      </w:pPr>
      <w:r>
        <w:t>Максимальный срок ожидания в очереди при подаче запроса о предоставлении</w:t>
      </w:r>
      <w:r>
        <w:br/>
        <w:t>услуги и при получении результата предоставления услуги</w:t>
      </w:r>
    </w:p>
    <w:p w14:paraId="2090154A" w14:textId="77777777" w:rsidR="005B1621" w:rsidRDefault="00B04B0B">
      <w:pPr>
        <w:pStyle w:val="20"/>
        <w:numPr>
          <w:ilvl w:val="1"/>
          <w:numId w:val="9"/>
        </w:numPr>
        <w:shd w:val="clear" w:color="auto" w:fill="auto"/>
        <w:tabs>
          <w:tab w:val="left" w:pos="1455"/>
        </w:tabs>
        <w:spacing w:after="449"/>
        <w:ind w:firstLine="760"/>
        <w:jc w:val="both"/>
      </w:pPr>
      <w:r>
        <w:t>Максимальный срок ожидания в очереди при подаче запроса о предоставлении услуги и при получении результата предоставления услуги в уполномоченном органе или многофункциональном центре составляет не более пятнадцати минут.</w:t>
      </w:r>
    </w:p>
    <w:p w14:paraId="528D79BE" w14:textId="77777777" w:rsidR="005B1621" w:rsidRDefault="00B04B0B">
      <w:pPr>
        <w:pStyle w:val="20"/>
        <w:shd w:val="clear" w:color="auto" w:fill="auto"/>
        <w:spacing w:after="431" w:line="310" w:lineRule="exact"/>
        <w:jc w:val="center"/>
      </w:pPr>
      <w:r>
        <w:t>Срок регистрации запроса заявителя о предоставлении услуги</w:t>
      </w:r>
    </w:p>
    <w:p w14:paraId="18846144" w14:textId="77777777" w:rsidR="005B1621" w:rsidRDefault="00B04B0B">
      <w:pPr>
        <w:pStyle w:val="20"/>
        <w:numPr>
          <w:ilvl w:val="1"/>
          <w:numId w:val="9"/>
        </w:numPr>
        <w:shd w:val="clear" w:color="auto" w:fill="auto"/>
        <w:tabs>
          <w:tab w:val="left" w:pos="1455"/>
        </w:tabs>
        <w:spacing w:after="0"/>
        <w:ind w:firstLine="760"/>
        <w:jc w:val="both"/>
      </w:pPr>
      <w:r>
        <w:t>Регистрация заявления о предоставлении разрешения, заявления об исправлении допущенных опечаток и ошибок, заявления о выдаче дубликата, представленных заявителем указанными в пункте 2.12 настоящего Административного регламента способами в уполномоченный орган осуществляется не позднее одного рабочего дня, следующего за днем его поступления.</w:t>
      </w:r>
    </w:p>
    <w:p w14:paraId="29942F1E" w14:textId="77777777" w:rsidR="005B1621" w:rsidRDefault="00B04B0B">
      <w:pPr>
        <w:pStyle w:val="20"/>
        <w:shd w:val="clear" w:color="auto" w:fill="auto"/>
        <w:spacing w:after="0"/>
        <w:ind w:firstLine="760"/>
        <w:jc w:val="both"/>
      </w:pPr>
      <w:r>
        <w:t>В случае представления заявления о предоставлении разрешения, заявления об исправлении допущенных опечаток и ошибок, заявления о выдаче дубликата посредством Единого портала вне рабочего времени уполномоченного органа либо в выходной, нерабочий праздничный день днем поступления заявления о предоставлении разрешения, заявления об исправлении допущенных опечаток и ошибок, заявления о выдаче дубликата считается первый рабочий день, следующий за днем представления заявителем указанного заявления.</w:t>
      </w:r>
    </w:p>
    <w:p w14:paraId="34E05B54" w14:textId="77777777" w:rsidR="005B1621" w:rsidRDefault="00B04B0B">
      <w:pPr>
        <w:pStyle w:val="20"/>
        <w:shd w:val="clear" w:color="auto" w:fill="auto"/>
        <w:spacing w:after="446" w:line="317" w:lineRule="exact"/>
        <w:ind w:firstLine="760"/>
        <w:jc w:val="both"/>
      </w:pPr>
      <w:r>
        <w:t>Заявление о предоставлении разрешения, заявление об исправлении допущенных опечаток и ошибок, заявление о выдаче дубликата считается поступив</w:t>
      </w:r>
      <w:r>
        <w:rPr>
          <w:rStyle w:val="23"/>
          <w:lang w:val="ru-RU" w:eastAsia="ru-RU" w:bidi="ru-RU"/>
        </w:rPr>
        <w:t>ш</w:t>
      </w:r>
      <w:r>
        <w:t>им в уполномоченный орган со дня его регистрации.</w:t>
      </w:r>
    </w:p>
    <w:p w14:paraId="1E1C7FA8" w14:textId="77777777" w:rsidR="005B1621" w:rsidRDefault="00B04B0B">
      <w:pPr>
        <w:pStyle w:val="20"/>
        <w:shd w:val="clear" w:color="auto" w:fill="auto"/>
        <w:spacing w:after="431" w:line="310" w:lineRule="exact"/>
        <w:jc w:val="center"/>
      </w:pPr>
      <w:r>
        <w:t>Требования к помещениям, в которых предоставляется услуга</w:t>
      </w:r>
    </w:p>
    <w:p w14:paraId="465A1737" w14:textId="77777777" w:rsidR="005B1621" w:rsidRDefault="00B04B0B">
      <w:pPr>
        <w:pStyle w:val="20"/>
        <w:numPr>
          <w:ilvl w:val="1"/>
          <w:numId w:val="9"/>
        </w:numPr>
        <w:shd w:val="clear" w:color="auto" w:fill="auto"/>
        <w:tabs>
          <w:tab w:val="left" w:pos="1412"/>
        </w:tabs>
        <w:spacing w:after="449"/>
        <w:ind w:firstLine="760"/>
        <w:jc w:val="both"/>
      </w:pPr>
      <w:r>
        <w:t xml:space="preserve">Требования к помещениям, в которых предоставляется государственная услуга, в том числе залу ожидания, местам для заполнения запросов о предоставлении государственной услуги, информационным стендам с образцами их заполнения и перечнем документов и (или) информации, необходимых для предоставления государственной услуги, а также требования к обеспечению доступности для </w:t>
      </w:r>
      <w:r>
        <w:lastRenderedPageBreak/>
        <w:t>инвалидов указанных объектов в соответствии с законодательством Российской Федерации о социальной защите инвалидов размещены на официальном сайте уполномоченного органа, на Едином портале и региональном портале.</w:t>
      </w:r>
    </w:p>
    <w:p w14:paraId="093961E4" w14:textId="77777777" w:rsidR="005B1621" w:rsidRDefault="00B04B0B">
      <w:pPr>
        <w:pStyle w:val="20"/>
        <w:shd w:val="clear" w:color="auto" w:fill="auto"/>
        <w:spacing w:after="431" w:line="310" w:lineRule="exact"/>
        <w:jc w:val="center"/>
      </w:pPr>
      <w:r>
        <w:t>Показатели качества и доступности услуги</w:t>
      </w:r>
    </w:p>
    <w:p w14:paraId="796D112F" w14:textId="77777777" w:rsidR="005B1621" w:rsidRDefault="00B04B0B">
      <w:pPr>
        <w:pStyle w:val="20"/>
        <w:numPr>
          <w:ilvl w:val="1"/>
          <w:numId w:val="9"/>
        </w:numPr>
        <w:shd w:val="clear" w:color="auto" w:fill="auto"/>
        <w:tabs>
          <w:tab w:val="left" w:pos="1448"/>
        </w:tabs>
        <w:spacing w:after="0"/>
        <w:ind w:left="760"/>
      </w:pPr>
      <w:r>
        <w:t>Основными показателями доступности предоставления услуги являются: наличие полной и понятной информации о порядке, сроках и ходе</w:t>
      </w:r>
    </w:p>
    <w:p w14:paraId="68394277" w14:textId="77777777" w:rsidR="005B1621" w:rsidRDefault="00B04B0B">
      <w:pPr>
        <w:pStyle w:val="20"/>
        <w:shd w:val="clear" w:color="auto" w:fill="auto"/>
        <w:spacing w:after="0"/>
        <w:jc w:val="both"/>
      </w:pPr>
      <w:r>
        <w:t>предоставления услуги в информационно-телекоммуникационных сетях общего пользования (в том числе в сети «Интернет»);</w:t>
      </w:r>
    </w:p>
    <w:p w14:paraId="77B7BBF3" w14:textId="77777777" w:rsidR="005B1621" w:rsidRDefault="00B04B0B">
      <w:pPr>
        <w:pStyle w:val="20"/>
        <w:shd w:val="clear" w:color="auto" w:fill="auto"/>
        <w:spacing w:after="0"/>
        <w:ind w:firstLine="760"/>
        <w:jc w:val="both"/>
      </w:pPr>
      <w:r>
        <w:t>возможность получения заявителем уведомлений о предоставлении услуги с помощью Единого портала;</w:t>
      </w:r>
    </w:p>
    <w:p w14:paraId="5EB2489F" w14:textId="77777777" w:rsidR="005B1621" w:rsidRDefault="00B04B0B">
      <w:pPr>
        <w:pStyle w:val="20"/>
        <w:shd w:val="clear" w:color="auto" w:fill="auto"/>
        <w:spacing w:after="0"/>
        <w:ind w:firstLine="760"/>
        <w:jc w:val="both"/>
      </w:pPr>
      <w:r>
        <w:t>возможность получения информации о ходе предоставления услуги, в том числе с использованием информационно-коммуникационных технологий;</w:t>
      </w:r>
    </w:p>
    <w:p w14:paraId="7898D29A" w14:textId="77777777" w:rsidR="005B1621" w:rsidRDefault="00B04B0B">
      <w:pPr>
        <w:pStyle w:val="20"/>
        <w:shd w:val="clear" w:color="auto" w:fill="auto"/>
        <w:spacing w:after="0"/>
        <w:ind w:firstLine="760"/>
        <w:jc w:val="both"/>
      </w:pPr>
      <w:r>
        <w:t>доступность электронных форм документов, необходимых для предоставления услуги;</w:t>
      </w:r>
    </w:p>
    <w:p w14:paraId="19D44BCB" w14:textId="77777777" w:rsidR="005B1621" w:rsidRDefault="00B04B0B">
      <w:pPr>
        <w:pStyle w:val="20"/>
        <w:shd w:val="clear" w:color="auto" w:fill="auto"/>
        <w:spacing w:after="0"/>
        <w:ind w:firstLine="760"/>
        <w:jc w:val="both"/>
      </w:pPr>
      <w:r>
        <w:t>возможность подачи заявлений и прилагаемых к ним документов в электронной форме.</w:t>
      </w:r>
    </w:p>
    <w:p w14:paraId="006C6951" w14:textId="77777777" w:rsidR="005B1621" w:rsidRDefault="00B04B0B">
      <w:pPr>
        <w:pStyle w:val="20"/>
        <w:numPr>
          <w:ilvl w:val="1"/>
          <w:numId w:val="9"/>
        </w:numPr>
        <w:shd w:val="clear" w:color="auto" w:fill="auto"/>
        <w:tabs>
          <w:tab w:val="left" w:pos="1448"/>
        </w:tabs>
        <w:spacing w:after="0"/>
        <w:ind w:left="760"/>
      </w:pPr>
      <w:r>
        <w:t>Основными показателями качества предоставления услуги являются: своевременность предоставления услуги в соответствии со стандартом ее</w:t>
      </w:r>
    </w:p>
    <w:p w14:paraId="5A10EF3D" w14:textId="77777777" w:rsidR="005B1621" w:rsidRDefault="00B04B0B">
      <w:pPr>
        <w:pStyle w:val="20"/>
        <w:shd w:val="clear" w:color="auto" w:fill="auto"/>
        <w:spacing w:after="0"/>
        <w:jc w:val="both"/>
      </w:pPr>
      <w:r>
        <w:t>предоставления, установленным настоящим Административным регламентом;</w:t>
      </w:r>
    </w:p>
    <w:p w14:paraId="56B6D472" w14:textId="77777777" w:rsidR="005B1621" w:rsidRDefault="00B04B0B">
      <w:pPr>
        <w:pStyle w:val="20"/>
        <w:shd w:val="clear" w:color="auto" w:fill="auto"/>
        <w:spacing w:after="0"/>
        <w:ind w:firstLine="760"/>
        <w:jc w:val="both"/>
      </w:pPr>
      <w:r>
        <w:t>минимально возможное количество взаимодействий гражданина с должностными лицами, участвующими в предоставлении услуги;</w:t>
      </w:r>
    </w:p>
    <w:p w14:paraId="3F010430" w14:textId="77777777" w:rsidR="005B1621" w:rsidRDefault="00B04B0B">
      <w:pPr>
        <w:pStyle w:val="20"/>
        <w:shd w:val="clear" w:color="auto" w:fill="auto"/>
        <w:spacing w:after="0"/>
        <w:ind w:firstLine="760"/>
        <w:jc w:val="both"/>
      </w:pPr>
      <w:r>
        <w:t>отсутствие обоснованных жалоб на действия (бездействие) сотрудников и их некорректное (невнимательное) отношение к заявителям;</w:t>
      </w:r>
    </w:p>
    <w:p w14:paraId="250A790F" w14:textId="77777777" w:rsidR="005B1621" w:rsidRDefault="00B04B0B">
      <w:pPr>
        <w:pStyle w:val="20"/>
        <w:shd w:val="clear" w:color="auto" w:fill="auto"/>
        <w:spacing w:after="0"/>
        <w:ind w:firstLine="760"/>
        <w:jc w:val="both"/>
      </w:pPr>
      <w:r>
        <w:t>отсутствие нарушений установленных сроков в процессе предоставления услуги;</w:t>
      </w:r>
    </w:p>
    <w:p w14:paraId="1DD30334" w14:textId="77777777" w:rsidR="005B1621" w:rsidRDefault="00B04B0B">
      <w:pPr>
        <w:pStyle w:val="20"/>
        <w:shd w:val="clear" w:color="auto" w:fill="auto"/>
        <w:spacing w:after="0"/>
        <w:ind w:firstLine="760"/>
        <w:jc w:val="both"/>
      </w:pPr>
      <w:r>
        <w:t>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услуги, по итогам рассмотрения которых вынесены решения об удовлетворении (частичном удовлетворении) требований заявителей.</w:t>
      </w:r>
    </w:p>
    <w:p w14:paraId="432E91B2" w14:textId="77777777" w:rsidR="005B1621" w:rsidRDefault="00B04B0B">
      <w:pPr>
        <w:pStyle w:val="20"/>
        <w:shd w:val="clear" w:color="auto" w:fill="auto"/>
        <w:spacing w:after="416"/>
        <w:jc w:val="center"/>
      </w:pPr>
      <w:r>
        <w:t>Перечень услуг, которые являются необходимыми и обязательными для</w:t>
      </w:r>
      <w:r>
        <w:br/>
        <w:t>предоставления услуги, в том числе сведения о документе (документах), выдаваемом</w:t>
      </w:r>
      <w:r>
        <w:br/>
        <w:t>(выдаваемых) организациями, участвующими в предоставлении услуги</w:t>
      </w:r>
    </w:p>
    <w:p w14:paraId="6C982F28" w14:textId="77777777" w:rsidR="005B1621" w:rsidRDefault="00B04B0B">
      <w:pPr>
        <w:pStyle w:val="20"/>
        <w:numPr>
          <w:ilvl w:val="1"/>
          <w:numId w:val="9"/>
        </w:numPr>
        <w:shd w:val="clear" w:color="auto" w:fill="auto"/>
        <w:tabs>
          <w:tab w:val="left" w:pos="1398"/>
        </w:tabs>
        <w:spacing w:after="443" w:line="326" w:lineRule="exact"/>
        <w:ind w:firstLine="760"/>
        <w:jc w:val="both"/>
      </w:pPr>
      <w:r>
        <w:t>Услуги, являющиеся необходимыми и обязательными для предоставления услуги, отсутствуют.</w:t>
      </w:r>
    </w:p>
    <w:p w14:paraId="2555F50A" w14:textId="77777777" w:rsidR="005B1621" w:rsidRDefault="00B04B0B">
      <w:pPr>
        <w:pStyle w:val="70"/>
        <w:shd w:val="clear" w:color="auto" w:fill="auto"/>
        <w:spacing w:before="0" w:after="541"/>
      </w:pPr>
      <w:r>
        <w:t>Раздел III. Состав, последовательность и сроки выполнения административных</w:t>
      </w:r>
      <w:r>
        <w:br/>
        <w:t>процедур, требования к порядку их выполнения, в том числе особенности выполнения</w:t>
      </w:r>
      <w:r>
        <w:br/>
        <w:t>административных процедур в электронной форме, а также особенности выполнения</w:t>
      </w:r>
      <w:r>
        <w:br/>
        <w:t>административных процедур в многофункциональных центрах</w:t>
      </w:r>
    </w:p>
    <w:p w14:paraId="6DA63C80" w14:textId="77777777" w:rsidR="005B1621" w:rsidRDefault="00B04B0B">
      <w:pPr>
        <w:pStyle w:val="20"/>
        <w:shd w:val="clear" w:color="auto" w:fill="auto"/>
        <w:spacing w:after="420"/>
        <w:jc w:val="center"/>
      </w:pPr>
      <w:r>
        <w:lastRenderedPageBreak/>
        <w:t>Перечень вариантов предоставления услуги, включающий в том числе варианты</w:t>
      </w:r>
      <w:r>
        <w:br/>
        <w:t>предоставления услуги, необходимый для исправления допущенных опечаток и</w:t>
      </w:r>
      <w:r>
        <w:br/>
        <w:t>ошибок в выданных в результате предоставления услуги документах и созданных</w:t>
      </w:r>
      <w:r>
        <w:br/>
        <w:t>реестровых записях, для выдачи дубликата документа, выданного по результатам</w:t>
      </w:r>
      <w:r>
        <w:br/>
        <w:t>предоставления услуги, в том числе исчерпывающий перечень оснований для отказа</w:t>
      </w:r>
      <w:r>
        <w:br/>
        <w:t>в выдаче такого дубликата, а также порядок оставления запроса заявителя о</w:t>
      </w:r>
      <w:r>
        <w:br/>
        <w:t>предоставлении услуги без рассмотрения</w:t>
      </w:r>
    </w:p>
    <w:p w14:paraId="1D6BD95D" w14:textId="77777777" w:rsidR="005B1621" w:rsidRDefault="00B04B0B">
      <w:pPr>
        <w:pStyle w:val="20"/>
        <w:numPr>
          <w:ilvl w:val="0"/>
          <w:numId w:val="12"/>
        </w:numPr>
        <w:shd w:val="clear" w:color="auto" w:fill="auto"/>
        <w:tabs>
          <w:tab w:val="left" w:pos="1300"/>
        </w:tabs>
        <w:spacing w:after="0"/>
        <w:ind w:firstLine="760"/>
        <w:jc w:val="both"/>
      </w:pPr>
      <w:r>
        <w:t>Настоящий раздел содержит состав, последовательность и сроки выполнения административных процедур для следующих вариантов предоставления услуги:</w:t>
      </w:r>
    </w:p>
    <w:p w14:paraId="4D7E76C3" w14:textId="77777777" w:rsidR="005B1621" w:rsidRDefault="00B04B0B">
      <w:pPr>
        <w:pStyle w:val="20"/>
        <w:numPr>
          <w:ilvl w:val="0"/>
          <w:numId w:val="12"/>
        </w:numPr>
        <w:shd w:val="clear" w:color="auto" w:fill="auto"/>
        <w:tabs>
          <w:tab w:val="left" w:pos="1300"/>
        </w:tabs>
        <w:spacing w:after="0"/>
        <w:ind w:firstLine="760"/>
        <w:jc w:val="both"/>
      </w:pPr>
      <w:r>
        <w:t>Вариант 1 - предоставление разрешений в случаях, предусмотренных подпунктом «а» пункта 2.3 настоящего Административного регламента.</w:t>
      </w:r>
    </w:p>
    <w:p w14:paraId="079EF69A" w14:textId="77777777" w:rsidR="005B1621" w:rsidRDefault="00B04B0B">
      <w:pPr>
        <w:pStyle w:val="20"/>
        <w:numPr>
          <w:ilvl w:val="0"/>
          <w:numId w:val="12"/>
        </w:numPr>
        <w:shd w:val="clear" w:color="auto" w:fill="auto"/>
        <w:tabs>
          <w:tab w:val="left" w:pos="1300"/>
        </w:tabs>
        <w:spacing w:after="0"/>
        <w:ind w:firstLine="760"/>
        <w:jc w:val="both"/>
      </w:pPr>
      <w:r>
        <w:t>Вариант 2 - предоставление разрешений в случаях, предусмотренных подпунктом «б» пункта 2.3 настоящего Административного регламента.</w:t>
      </w:r>
    </w:p>
    <w:p w14:paraId="78672AAA" w14:textId="77777777" w:rsidR="005B1621" w:rsidRDefault="00B04B0B">
      <w:pPr>
        <w:pStyle w:val="20"/>
        <w:numPr>
          <w:ilvl w:val="0"/>
          <w:numId w:val="12"/>
        </w:numPr>
        <w:shd w:val="clear" w:color="auto" w:fill="auto"/>
        <w:tabs>
          <w:tab w:val="left" w:pos="1300"/>
        </w:tabs>
        <w:spacing w:after="429"/>
        <w:ind w:firstLine="760"/>
        <w:jc w:val="both"/>
      </w:pPr>
      <w:r>
        <w:t>Вариант 3 - исправление допущенных опечаток и ошибок в разрешении в случаях, предусмотренных подпунктом «в» пункта 2.3 настоящего Административного регламента.</w:t>
      </w:r>
    </w:p>
    <w:p w14:paraId="28DCA8DB" w14:textId="77777777" w:rsidR="005B1621" w:rsidRDefault="00B04B0B">
      <w:pPr>
        <w:pStyle w:val="20"/>
        <w:shd w:val="clear" w:color="auto" w:fill="auto"/>
        <w:spacing w:after="411" w:line="310" w:lineRule="exact"/>
        <w:jc w:val="center"/>
      </w:pPr>
      <w:r>
        <w:t>Описание административной процедуры профилирования заявителя</w:t>
      </w:r>
    </w:p>
    <w:p w14:paraId="34469F05" w14:textId="77777777" w:rsidR="005B1621" w:rsidRDefault="00B04B0B">
      <w:pPr>
        <w:pStyle w:val="20"/>
        <w:numPr>
          <w:ilvl w:val="0"/>
          <w:numId w:val="12"/>
        </w:numPr>
        <w:shd w:val="clear" w:color="auto" w:fill="auto"/>
        <w:tabs>
          <w:tab w:val="left" w:pos="1300"/>
        </w:tabs>
        <w:spacing w:after="0"/>
        <w:ind w:firstLine="760"/>
        <w:jc w:val="both"/>
      </w:pPr>
      <w:r>
        <w:t>Вариант предоставления услуги определяется в зависимости от результата предоставления услуги, за предоставлением которой обратился заявитель или его представитель.</w:t>
      </w:r>
    </w:p>
    <w:p w14:paraId="144F44E8" w14:textId="77777777" w:rsidR="005B1621" w:rsidRDefault="00B04B0B">
      <w:pPr>
        <w:pStyle w:val="20"/>
        <w:shd w:val="clear" w:color="auto" w:fill="auto"/>
        <w:spacing w:after="429"/>
        <w:ind w:firstLine="760"/>
        <w:jc w:val="both"/>
      </w:pPr>
      <w:r>
        <w:t>Вариант предоставления услуги определяется исходя из установленных в соответствии с Приложением № 1 к настоящему Административному регламенту признаков заявителя, а также из результата предоставления услуги, за предоставлением которого обратился заявитель.</w:t>
      </w:r>
    </w:p>
    <w:p w14:paraId="401333B3" w14:textId="77777777" w:rsidR="005B1621" w:rsidRDefault="00B04B0B">
      <w:pPr>
        <w:pStyle w:val="20"/>
        <w:shd w:val="clear" w:color="auto" w:fill="auto"/>
        <w:spacing w:after="0" w:line="310" w:lineRule="exact"/>
        <w:jc w:val="center"/>
      </w:pPr>
      <w:r>
        <w:t>Подразделы, содержащие описание вариантов предоставления услуги</w:t>
      </w:r>
    </w:p>
    <w:p w14:paraId="3BB33571" w14:textId="77777777" w:rsidR="005B1621" w:rsidRDefault="00B04B0B">
      <w:pPr>
        <w:pStyle w:val="20"/>
        <w:shd w:val="clear" w:color="auto" w:fill="auto"/>
        <w:spacing w:after="431" w:line="310" w:lineRule="exact"/>
        <w:jc w:val="center"/>
      </w:pPr>
      <w:r>
        <w:t>Вариант 1</w:t>
      </w:r>
    </w:p>
    <w:p w14:paraId="6515FA9A" w14:textId="77777777" w:rsidR="005B1621" w:rsidRDefault="00B04B0B">
      <w:pPr>
        <w:pStyle w:val="20"/>
        <w:numPr>
          <w:ilvl w:val="0"/>
          <w:numId w:val="12"/>
        </w:numPr>
        <w:shd w:val="clear" w:color="auto" w:fill="auto"/>
        <w:tabs>
          <w:tab w:val="left" w:pos="1269"/>
        </w:tabs>
        <w:spacing w:after="0"/>
        <w:ind w:firstLine="740"/>
        <w:jc w:val="both"/>
      </w:pPr>
      <w:r>
        <w:t>Результатом предоставления услуги является:</w:t>
      </w:r>
    </w:p>
    <w:p w14:paraId="173BDBE3" w14:textId="77777777" w:rsidR="005B1621" w:rsidRDefault="00B04B0B">
      <w:pPr>
        <w:pStyle w:val="20"/>
        <w:shd w:val="clear" w:color="auto" w:fill="auto"/>
        <w:spacing w:after="0"/>
        <w:ind w:firstLine="740"/>
        <w:jc w:val="both"/>
      </w:pPr>
      <w:r>
        <w:t>разрешение на отклонение от предельных параметров разрешенного строительства, реконструкции объекта капитального строительства, выдача (направление) заявителю разрешения в соответствии с формой, предусмотренной приложением № 4 к настоящему Административному регламенту;</w:t>
      </w:r>
    </w:p>
    <w:p w14:paraId="6E6F4331" w14:textId="77777777" w:rsidR="005B1621" w:rsidRDefault="00B04B0B">
      <w:pPr>
        <w:pStyle w:val="20"/>
        <w:shd w:val="clear" w:color="auto" w:fill="auto"/>
        <w:spacing w:after="449"/>
        <w:ind w:firstLine="740"/>
        <w:jc w:val="both"/>
      </w:pPr>
      <w:r>
        <w:t>отказ в предоставлении разрешения на отклонение от предельных параметров разрешенного строительства, реконструкции объекта капитального строительства, выдача (направление) заявителю решения об отказе в предоставлении разрешения в соответствии с формой, предусмотренной приложением № 6 к настоящему Административному регламенту.</w:t>
      </w:r>
    </w:p>
    <w:p w14:paraId="3D71A3B0" w14:textId="77777777" w:rsidR="005B1621" w:rsidRDefault="00B04B0B">
      <w:pPr>
        <w:pStyle w:val="20"/>
        <w:shd w:val="clear" w:color="auto" w:fill="auto"/>
        <w:spacing w:after="220" w:line="310" w:lineRule="exact"/>
        <w:ind w:firstLine="740"/>
        <w:jc w:val="both"/>
      </w:pPr>
      <w:r>
        <w:lastRenderedPageBreak/>
        <w:t>Перечень и описание административных процедур предоставления услуги</w:t>
      </w:r>
    </w:p>
    <w:p w14:paraId="4BA17E90" w14:textId="77777777" w:rsidR="005B1621" w:rsidRDefault="00B04B0B">
      <w:pPr>
        <w:pStyle w:val="20"/>
        <w:shd w:val="clear" w:color="auto" w:fill="auto"/>
        <w:spacing w:after="0" w:line="310" w:lineRule="exact"/>
        <w:jc w:val="both"/>
      </w:pPr>
      <w:r>
        <w:t>Прием запроса и документов и (или) информации, необходимых для предоставления</w:t>
      </w:r>
    </w:p>
    <w:p w14:paraId="0D813C2C" w14:textId="77777777" w:rsidR="005B1621" w:rsidRDefault="00B04B0B">
      <w:pPr>
        <w:pStyle w:val="20"/>
        <w:shd w:val="clear" w:color="auto" w:fill="auto"/>
        <w:spacing w:after="431" w:line="310" w:lineRule="exact"/>
        <w:jc w:val="center"/>
      </w:pPr>
      <w:r>
        <w:t>услуги</w:t>
      </w:r>
    </w:p>
    <w:p w14:paraId="31EE2001" w14:textId="77777777" w:rsidR="005B1621" w:rsidRDefault="00B04B0B">
      <w:pPr>
        <w:pStyle w:val="20"/>
        <w:numPr>
          <w:ilvl w:val="0"/>
          <w:numId w:val="12"/>
        </w:numPr>
        <w:shd w:val="clear" w:color="auto" w:fill="auto"/>
        <w:tabs>
          <w:tab w:val="left" w:pos="1394"/>
        </w:tabs>
        <w:spacing w:after="0"/>
        <w:ind w:firstLine="740"/>
        <w:jc w:val="both"/>
      </w:pPr>
      <w:r>
        <w:t>Основанием для начала административной процедуры является поступление в уполномоченный орган (далее в настоящем разделе - уполномоченный орган) заявления о предоставлении разрешения (далее в настоящем подразделе - заявление) по форме согласно Приложению № 2 к настоящему Административному регламенту и документов, предусмотренных пунктом 2.9.1 настоящего Административного регламента, одним из способов, установленных пунктом 2.12 настоящего Административного регламента.</w:t>
      </w:r>
    </w:p>
    <w:p w14:paraId="174E8CCC" w14:textId="77777777" w:rsidR="005B1621" w:rsidRDefault="00B04B0B">
      <w:pPr>
        <w:pStyle w:val="20"/>
        <w:numPr>
          <w:ilvl w:val="0"/>
          <w:numId w:val="12"/>
        </w:numPr>
        <w:shd w:val="clear" w:color="auto" w:fill="auto"/>
        <w:tabs>
          <w:tab w:val="left" w:pos="1394"/>
        </w:tabs>
        <w:spacing w:after="0"/>
        <w:ind w:firstLine="740"/>
        <w:jc w:val="both"/>
      </w:pPr>
      <w:r>
        <w:t>В целях установления личности физическое лицо представляет в</w:t>
      </w:r>
    </w:p>
    <w:p w14:paraId="3B7C3E0F" w14:textId="77777777" w:rsidR="005B1621" w:rsidRDefault="00B04B0B" w:rsidP="00F66F50">
      <w:pPr>
        <w:pStyle w:val="20"/>
        <w:shd w:val="clear" w:color="auto" w:fill="auto"/>
        <w:tabs>
          <w:tab w:val="left" w:pos="5669"/>
        </w:tabs>
        <w:spacing w:after="0"/>
        <w:jc w:val="both"/>
      </w:pPr>
      <w:r>
        <w:t>уполномоченный орган документ, предусмотренный пунктом «б» пункта 2.9.1 настоящего Административного регламента. Представитель физического лица, обратившийся по доверенности, представляет в уполномоченный орган документы, п</w:t>
      </w:r>
      <w:r w:rsidR="00F66F50">
        <w:t xml:space="preserve">редусмотренные подпунктами «б», </w:t>
      </w:r>
      <w:r>
        <w:t>«в» пункта 2.9.1 настоящего</w:t>
      </w:r>
      <w:r w:rsidR="00F66F50">
        <w:t xml:space="preserve"> </w:t>
      </w:r>
      <w:r>
        <w:t>Административного регламента.</w:t>
      </w:r>
    </w:p>
    <w:p w14:paraId="28659806" w14:textId="77777777" w:rsidR="005B1621" w:rsidRDefault="00B04B0B">
      <w:pPr>
        <w:pStyle w:val="20"/>
        <w:shd w:val="clear" w:color="auto" w:fill="auto"/>
        <w:spacing w:after="0"/>
        <w:ind w:firstLine="740"/>
        <w:jc w:val="both"/>
      </w:pPr>
      <w:r>
        <w:t>В целях установления личности представителя юридического лица, полномочия которого подтверждены доверенностью, оформленной в соответствии с требованиями законодательства Российской Федерации, в уполномоченный орган представляются документы, предусмотренные подпунктами «б», «в» пункта 2.9.1 настоящего Административного регламента.</w:t>
      </w:r>
    </w:p>
    <w:p w14:paraId="5C85D819" w14:textId="77777777" w:rsidR="005B1621" w:rsidRDefault="00B04B0B">
      <w:pPr>
        <w:pStyle w:val="20"/>
        <w:shd w:val="clear" w:color="auto" w:fill="auto"/>
        <w:spacing w:after="0"/>
        <w:ind w:firstLine="740"/>
        <w:jc w:val="both"/>
      </w:pPr>
      <w:r>
        <w:t>В целях установления личности представителя юридического лица, имеющего право действовать от имени юридического лица без доверенности, в уполномоченный орган представляется документ, предусмотренный подпунктом «б» пункта 2.9.1 настоящего Административного регламента.</w:t>
      </w:r>
    </w:p>
    <w:p w14:paraId="15C02095" w14:textId="77777777" w:rsidR="005B1621" w:rsidRDefault="00B04B0B">
      <w:pPr>
        <w:pStyle w:val="20"/>
        <w:numPr>
          <w:ilvl w:val="0"/>
          <w:numId w:val="12"/>
        </w:numPr>
        <w:shd w:val="clear" w:color="auto" w:fill="auto"/>
        <w:tabs>
          <w:tab w:val="left" w:pos="1394"/>
        </w:tabs>
        <w:spacing w:after="0"/>
        <w:ind w:firstLine="740"/>
        <w:jc w:val="both"/>
      </w:pPr>
      <w:r>
        <w:t>Основания для принятия решения об отказе в приеме заявления и документов, необходимых для предоставления услуги, в том числе представленных в электронной форме:</w:t>
      </w:r>
    </w:p>
    <w:p w14:paraId="06AEC462" w14:textId="77777777" w:rsidR="005B1621" w:rsidRDefault="00B04B0B">
      <w:pPr>
        <w:pStyle w:val="20"/>
        <w:shd w:val="clear" w:color="auto" w:fill="auto"/>
        <w:tabs>
          <w:tab w:val="left" w:pos="1099"/>
        </w:tabs>
        <w:spacing w:after="0"/>
        <w:ind w:firstLine="760"/>
        <w:jc w:val="both"/>
      </w:pPr>
      <w:r>
        <w:t>а)</w:t>
      </w:r>
      <w:r>
        <w:tab/>
        <w:t>заявление о предоставлении разрешения представлено в орган власти, в полномочия которого не входит предоставление услуги;</w:t>
      </w:r>
    </w:p>
    <w:p w14:paraId="79B08551" w14:textId="77777777" w:rsidR="005B1621" w:rsidRDefault="00B04B0B">
      <w:pPr>
        <w:pStyle w:val="20"/>
        <w:shd w:val="clear" w:color="auto" w:fill="auto"/>
        <w:tabs>
          <w:tab w:val="left" w:pos="1099"/>
        </w:tabs>
        <w:spacing w:after="0"/>
        <w:ind w:firstLine="760"/>
        <w:jc w:val="both"/>
      </w:pPr>
      <w:r>
        <w:t>б)</w:t>
      </w:r>
      <w:r>
        <w:tab/>
        <w:t>неполное заполнение полей в форме заявления о предоставлении разрешения, в том числе в интерактивной форме заявления на Едином портале;</w:t>
      </w:r>
    </w:p>
    <w:p w14:paraId="03F76A97" w14:textId="77777777" w:rsidR="005B1621" w:rsidRDefault="00B04B0B">
      <w:pPr>
        <w:pStyle w:val="20"/>
        <w:shd w:val="clear" w:color="auto" w:fill="auto"/>
        <w:tabs>
          <w:tab w:val="left" w:pos="1099"/>
        </w:tabs>
        <w:spacing w:after="0"/>
        <w:ind w:firstLine="760"/>
        <w:jc w:val="both"/>
      </w:pPr>
      <w:r>
        <w:t>в)</w:t>
      </w:r>
      <w:r>
        <w:tab/>
        <w:t>непредставление документов, предусмотренных пунктом 2.9.1 настоящего Административного регламента;</w:t>
      </w:r>
    </w:p>
    <w:p w14:paraId="45C0E791" w14:textId="77777777" w:rsidR="005B1621" w:rsidRDefault="00B04B0B">
      <w:pPr>
        <w:pStyle w:val="20"/>
        <w:shd w:val="clear" w:color="auto" w:fill="auto"/>
        <w:tabs>
          <w:tab w:val="left" w:pos="1099"/>
        </w:tabs>
        <w:spacing w:after="0"/>
        <w:ind w:firstLine="760"/>
        <w:jc w:val="both"/>
      </w:pPr>
      <w:r>
        <w:t>г)</w:t>
      </w:r>
      <w:r>
        <w:tab/>
        <w:t>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p w14:paraId="14806ECF" w14:textId="77777777" w:rsidR="005B1621" w:rsidRDefault="00B04B0B">
      <w:pPr>
        <w:pStyle w:val="20"/>
        <w:shd w:val="clear" w:color="auto" w:fill="auto"/>
        <w:tabs>
          <w:tab w:val="left" w:pos="1099"/>
        </w:tabs>
        <w:spacing w:after="0"/>
        <w:ind w:firstLine="760"/>
        <w:jc w:val="both"/>
      </w:pPr>
      <w:r>
        <w:t>д)</w:t>
      </w:r>
      <w:r>
        <w:tab/>
        <w:t>подача заявления о предоставлении разрешения, заявление о выдаче дубликата, заявление об исправлении допущенных опечаток и ошибок от имени заявителя не уполномоченным на то лицом;</w:t>
      </w:r>
    </w:p>
    <w:p w14:paraId="1E27B978" w14:textId="77777777" w:rsidR="005B1621" w:rsidRDefault="00B04B0B">
      <w:pPr>
        <w:pStyle w:val="20"/>
        <w:shd w:val="clear" w:color="auto" w:fill="auto"/>
        <w:tabs>
          <w:tab w:val="left" w:pos="1121"/>
        </w:tabs>
        <w:spacing w:after="0"/>
        <w:ind w:firstLine="760"/>
        <w:jc w:val="both"/>
      </w:pPr>
      <w:r>
        <w:t>е)</w:t>
      </w:r>
      <w:r>
        <w:tab/>
        <w:t>представленные документы содержат подчистки и исправления текста;</w:t>
      </w:r>
    </w:p>
    <w:p w14:paraId="7502E1E5" w14:textId="77777777" w:rsidR="005B1621" w:rsidRDefault="00B04B0B">
      <w:pPr>
        <w:pStyle w:val="20"/>
        <w:shd w:val="clear" w:color="auto" w:fill="auto"/>
        <w:tabs>
          <w:tab w:val="left" w:pos="1129"/>
        </w:tabs>
        <w:spacing w:after="0"/>
        <w:ind w:firstLine="760"/>
        <w:jc w:val="both"/>
      </w:pPr>
      <w:r>
        <w:t>ж)</w:t>
      </w:r>
      <w:r>
        <w:tab/>
        <w:t xml:space="preserve">представленные в электронной форме документы содержат повреждения, наличие которых не позволяет в полном объеме получить информацию и сведения, </w:t>
      </w:r>
      <w:r>
        <w:lastRenderedPageBreak/>
        <w:t>содержащиеся в документах;</w:t>
      </w:r>
    </w:p>
    <w:p w14:paraId="0AA0FBF7" w14:textId="77777777" w:rsidR="005B1621" w:rsidRDefault="00B04B0B">
      <w:pPr>
        <w:pStyle w:val="20"/>
        <w:shd w:val="clear" w:color="auto" w:fill="auto"/>
        <w:tabs>
          <w:tab w:val="left" w:pos="1134"/>
        </w:tabs>
        <w:spacing w:after="0"/>
        <w:ind w:firstLine="760"/>
        <w:jc w:val="both"/>
      </w:pPr>
      <w:r>
        <w:t>з)</w:t>
      </w:r>
      <w:r>
        <w:tab/>
        <w:t>выявлено несоблюдение установленных статьей 11 Федерального закона № 63-ФЗ условий признания квалифицированной электронной подписи действительной в документах, представленных в электронной форме.</w:t>
      </w:r>
    </w:p>
    <w:p w14:paraId="5CEEEA40" w14:textId="77777777" w:rsidR="005B1621" w:rsidRDefault="00B04B0B">
      <w:pPr>
        <w:pStyle w:val="20"/>
        <w:shd w:val="clear" w:color="auto" w:fill="auto"/>
        <w:spacing w:after="0"/>
        <w:ind w:firstLine="760"/>
        <w:jc w:val="both"/>
      </w:pPr>
      <w:r>
        <w:t>3.9.1. В приеме заявления не участвуют федеральные органы исполнительной власти, государственные корпорации, органы государственных внебюджетных фондов.</w:t>
      </w:r>
    </w:p>
    <w:p w14:paraId="549D89F1" w14:textId="77777777" w:rsidR="005B1621" w:rsidRDefault="00B04B0B">
      <w:pPr>
        <w:pStyle w:val="20"/>
        <w:shd w:val="clear" w:color="auto" w:fill="auto"/>
        <w:spacing w:after="0"/>
        <w:ind w:firstLine="760"/>
        <w:jc w:val="both"/>
      </w:pPr>
      <w:r>
        <w:t>Многофункциональный центр участвует в соответствии с соглашением о взаимодействии между уполномоченным органом и многофункциональным центром в приеме заявления.</w:t>
      </w:r>
    </w:p>
    <w:p w14:paraId="3AC1C395" w14:textId="77777777" w:rsidR="005B1621" w:rsidRDefault="00B04B0B">
      <w:pPr>
        <w:pStyle w:val="20"/>
        <w:numPr>
          <w:ilvl w:val="0"/>
          <w:numId w:val="12"/>
        </w:numPr>
        <w:shd w:val="clear" w:color="auto" w:fill="auto"/>
        <w:tabs>
          <w:tab w:val="left" w:pos="1428"/>
        </w:tabs>
        <w:spacing w:after="0"/>
        <w:ind w:firstLine="760"/>
        <w:jc w:val="both"/>
      </w:pPr>
      <w:r>
        <w:t>Заявление и документы, предусмотренные пунктом 2.9.1 настоящего Административного регламента, направленные одним из способов, установленных в подпункте «б» пункта 2.12 настоящего Административного регламента, принимаются должностными лицами структурного подразделения уполномоченного органа, ответственного за делопроизводство.</w:t>
      </w:r>
    </w:p>
    <w:p w14:paraId="36790D96" w14:textId="77777777" w:rsidR="005B1621" w:rsidRDefault="00B04B0B">
      <w:pPr>
        <w:pStyle w:val="20"/>
        <w:shd w:val="clear" w:color="auto" w:fill="auto"/>
        <w:spacing w:after="0"/>
        <w:ind w:firstLine="760"/>
        <w:jc w:val="both"/>
      </w:pPr>
      <w:r>
        <w:t>Заявление и документы, предусмотренные пунктом 2.9.1 настоящего Административного регламента, направленные способом, указанным в подпункте «а» пункта 2.12 настоящего Административного регламента, регистрируются в автоматическом режиме.</w:t>
      </w:r>
    </w:p>
    <w:p w14:paraId="5D0B00E4" w14:textId="77777777" w:rsidR="005B1621" w:rsidRDefault="00B04B0B">
      <w:pPr>
        <w:pStyle w:val="20"/>
        <w:shd w:val="clear" w:color="auto" w:fill="auto"/>
        <w:spacing w:after="0"/>
        <w:ind w:firstLine="760"/>
        <w:jc w:val="both"/>
      </w:pPr>
      <w:r>
        <w:t>Заявление и документы, предусмотренные пунктом 2.9.1 настоящего Административного регламента, направленные через многофункциональный центр, могут быть получены уполномоченным органом из многофункционального центра в электронной форме по защищенным каналам связи, заверенные усиленной квалифицированной электронной подписью или усиленной неквалифицированной электронной подписью заявителя в соответствии с требованиями Федерального закона № 63-ФЗ.</w:t>
      </w:r>
    </w:p>
    <w:p w14:paraId="0A2E1D06" w14:textId="77777777" w:rsidR="005B1621" w:rsidRDefault="00B04B0B">
      <w:pPr>
        <w:pStyle w:val="20"/>
        <w:numPr>
          <w:ilvl w:val="0"/>
          <w:numId w:val="12"/>
        </w:numPr>
        <w:shd w:val="clear" w:color="auto" w:fill="auto"/>
        <w:tabs>
          <w:tab w:val="left" w:pos="1428"/>
        </w:tabs>
        <w:spacing w:after="0"/>
        <w:ind w:firstLine="760"/>
        <w:jc w:val="both"/>
      </w:pPr>
      <w:r>
        <w:t>Для приема заявления в электронной форме с использованием Единого портала может применяться специализированное программное обеспечение, предусматривающее заполнение заявителем реквизитов, необходимых для работы с заявлением и для подготовки ответа.</w:t>
      </w:r>
    </w:p>
    <w:p w14:paraId="261C1BC4" w14:textId="77777777" w:rsidR="005B1621" w:rsidRDefault="00B04B0B">
      <w:pPr>
        <w:pStyle w:val="20"/>
        <w:shd w:val="clear" w:color="auto" w:fill="auto"/>
        <w:spacing w:after="0"/>
        <w:ind w:firstLine="760"/>
        <w:jc w:val="both"/>
      </w:pPr>
      <w:r>
        <w:t>Для возможности подачи заявления через Единый портал заявитель должен быть зарегистрирован в ЕСИА.</w:t>
      </w:r>
    </w:p>
    <w:p w14:paraId="1F61E49A" w14:textId="77777777" w:rsidR="005B1621" w:rsidRDefault="00B04B0B">
      <w:pPr>
        <w:pStyle w:val="20"/>
        <w:numPr>
          <w:ilvl w:val="0"/>
          <w:numId w:val="12"/>
        </w:numPr>
        <w:shd w:val="clear" w:color="auto" w:fill="auto"/>
        <w:tabs>
          <w:tab w:val="left" w:pos="1524"/>
        </w:tabs>
        <w:spacing w:after="0"/>
        <w:ind w:firstLine="760"/>
        <w:jc w:val="both"/>
      </w:pPr>
      <w:r>
        <w:t>Срок регистрации заявления, документов, предусмотренных пунктом</w:t>
      </w:r>
    </w:p>
    <w:p w14:paraId="098BBCD8" w14:textId="77777777" w:rsidR="005B1621" w:rsidRDefault="00B04B0B">
      <w:pPr>
        <w:pStyle w:val="20"/>
        <w:numPr>
          <w:ilvl w:val="0"/>
          <w:numId w:val="13"/>
        </w:numPr>
        <w:shd w:val="clear" w:color="auto" w:fill="auto"/>
        <w:tabs>
          <w:tab w:val="left" w:pos="720"/>
        </w:tabs>
        <w:spacing w:after="0"/>
        <w:jc w:val="both"/>
      </w:pPr>
      <w:r>
        <w:t>настоящего Административного регламента, составляет один рабочий день, следующий за днем его получения.</w:t>
      </w:r>
    </w:p>
    <w:p w14:paraId="50D8563A" w14:textId="77777777" w:rsidR="005B1621" w:rsidRDefault="00B04B0B">
      <w:pPr>
        <w:pStyle w:val="20"/>
        <w:numPr>
          <w:ilvl w:val="0"/>
          <w:numId w:val="12"/>
        </w:numPr>
        <w:shd w:val="clear" w:color="auto" w:fill="auto"/>
        <w:tabs>
          <w:tab w:val="left" w:pos="1524"/>
        </w:tabs>
        <w:spacing w:after="0"/>
        <w:ind w:firstLine="760"/>
        <w:jc w:val="both"/>
      </w:pPr>
      <w:r>
        <w:t>Результатом административной процедуры является регистрация заявления и документов, предусмотренных пунктом 2.9.1 настоящего Административного регламента.</w:t>
      </w:r>
    </w:p>
    <w:p w14:paraId="1670CBE9" w14:textId="77777777" w:rsidR="005B1621" w:rsidRDefault="00B04B0B">
      <w:pPr>
        <w:pStyle w:val="20"/>
        <w:numPr>
          <w:ilvl w:val="0"/>
          <w:numId w:val="12"/>
        </w:numPr>
        <w:shd w:val="clear" w:color="auto" w:fill="auto"/>
        <w:tabs>
          <w:tab w:val="left" w:pos="1428"/>
        </w:tabs>
        <w:spacing w:after="0"/>
        <w:ind w:firstLine="760"/>
        <w:jc w:val="both"/>
      </w:pPr>
      <w:r>
        <w:t>После регистрации заявление и документы, предусмотренные пунктом</w:t>
      </w:r>
    </w:p>
    <w:p w14:paraId="004B5F26" w14:textId="77777777" w:rsidR="005B1621" w:rsidRDefault="00B04B0B">
      <w:pPr>
        <w:pStyle w:val="20"/>
        <w:numPr>
          <w:ilvl w:val="0"/>
          <w:numId w:val="14"/>
        </w:numPr>
        <w:shd w:val="clear" w:color="auto" w:fill="auto"/>
        <w:tabs>
          <w:tab w:val="left" w:pos="720"/>
        </w:tabs>
        <w:spacing w:after="0"/>
        <w:jc w:val="both"/>
      </w:pPr>
      <w:r>
        <w:t>настоящего Административного регламента, направляются в ответственное структурное подразделение для назначения ответственного должностного лица за рассмотрение заявления, прилагаемых документов и межведомственное информационное взаимодействие, а также в Комиссию.</w:t>
      </w:r>
    </w:p>
    <w:p w14:paraId="668DDC71" w14:textId="77777777" w:rsidR="005B1621" w:rsidRDefault="00B04B0B">
      <w:pPr>
        <w:pStyle w:val="20"/>
        <w:numPr>
          <w:ilvl w:val="0"/>
          <w:numId w:val="12"/>
        </w:numPr>
        <w:shd w:val="clear" w:color="auto" w:fill="auto"/>
        <w:tabs>
          <w:tab w:val="left" w:pos="1524"/>
        </w:tabs>
        <w:spacing w:after="449"/>
        <w:ind w:firstLine="760"/>
        <w:jc w:val="both"/>
      </w:pPr>
      <w:r>
        <w:t>Порядок деятельности Комиссии регулируется в соответствии с Градостроительным кодексом Российской Федерации.</w:t>
      </w:r>
    </w:p>
    <w:p w14:paraId="6B4EB843" w14:textId="77777777" w:rsidR="005B1621" w:rsidRDefault="00B04B0B">
      <w:pPr>
        <w:pStyle w:val="20"/>
        <w:shd w:val="clear" w:color="auto" w:fill="auto"/>
        <w:spacing w:after="431" w:line="310" w:lineRule="exact"/>
        <w:jc w:val="center"/>
      </w:pPr>
      <w:r>
        <w:lastRenderedPageBreak/>
        <w:t>Межведомственное информационное взаимодействие</w:t>
      </w:r>
    </w:p>
    <w:p w14:paraId="45FFC911" w14:textId="77777777" w:rsidR="005B1621" w:rsidRDefault="00B04B0B">
      <w:pPr>
        <w:pStyle w:val="20"/>
        <w:numPr>
          <w:ilvl w:val="0"/>
          <w:numId w:val="12"/>
        </w:numPr>
        <w:shd w:val="clear" w:color="auto" w:fill="auto"/>
        <w:tabs>
          <w:tab w:val="left" w:pos="1524"/>
        </w:tabs>
        <w:spacing w:after="0"/>
        <w:ind w:firstLine="760"/>
        <w:jc w:val="both"/>
      </w:pPr>
      <w:r>
        <w:t>Основанием для начала административной процедуры является регистрация заявления и приложенных к заявлению документов.</w:t>
      </w:r>
    </w:p>
    <w:p w14:paraId="00D16C38" w14:textId="77777777" w:rsidR="005B1621" w:rsidRDefault="00B04B0B">
      <w:pPr>
        <w:pStyle w:val="20"/>
        <w:numPr>
          <w:ilvl w:val="0"/>
          <w:numId w:val="12"/>
        </w:numPr>
        <w:shd w:val="clear" w:color="auto" w:fill="auto"/>
        <w:tabs>
          <w:tab w:val="left" w:pos="1524"/>
        </w:tabs>
        <w:spacing w:after="0"/>
        <w:ind w:firstLine="760"/>
        <w:jc w:val="both"/>
      </w:pPr>
      <w:r>
        <w:t>Должностное лицо ответственного структурного подразделения, в обязанности которого в соответствии с его должностным регламентом входит выполнение соответствующих функций (далее - должностное лицо ответственного структурного подразделения), подготавливает и направляет (в том числе с использованием СМЭВ) запрос о представлении в уполномоченный орган документов (их копий или сведений, содержащихся в них), предусмотренных пунктом 2.10.1 настоящего Административного регламента, в соответствии с перечнем информационных запросов, указанных в пункте 3.18 настоящего Административного регламента, если заявитель не представил указанные документы самостоятельно.</w:t>
      </w:r>
    </w:p>
    <w:p w14:paraId="7D31480D" w14:textId="77777777" w:rsidR="005B1621" w:rsidRDefault="00B04B0B">
      <w:pPr>
        <w:pStyle w:val="20"/>
        <w:numPr>
          <w:ilvl w:val="0"/>
          <w:numId w:val="12"/>
        </w:numPr>
        <w:shd w:val="clear" w:color="auto" w:fill="auto"/>
        <w:tabs>
          <w:tab w:val="left" w:pos="1398"/>
        </w:tabs>
        <w:spacing w:after="0"/>
        <w:ind w:firstLine="760"/>
        <w:jc w:val="both"/>
      </w:pPr>
      <w:r>
        <w:t>Перечень запрашиваемых документов, необходимых для предоставления услуги:</w:t>
      </w:r>
    </w:p>
    <w:p w14:paraId="66A62544" w14:textId="77777777" w:rsidR="005B1621" w:rsidRDefault="00B04B0B">
      <w:pPr>
        <w:pStyle w:val="20"/>
        <w:shd w:val="clear" w:color="auto" w:fill="auto"/>
        <w:tabs>
          <w:tab w:val="left" w:pos="1159"/>
        </w:tabs>
        <w:spacing w:after="0"/>
        <w:ind w:firstLine="760"/>
        <w:jc w:val="both"/>
      </w:pPr>
      <w:r>
        <w:t>а)</w:t>
      </w:r>
      <w:r>
        <w:tab/>
        <w:t>правоустанавливающие документы на земельный участок и объект капитального строительства. Запрос о представлении документов (их копий или сведений, содержащихся в них) направляется в публично-правовую компанию «</w:t>
      </w:r>
      <w:proofErr w:type="spellStart"/>
      <w:r>
        <w:t>Роскадастр</w:t>
      </w:r>
      <w:proofErr w:type="spellEnd"/>
      <w:r>
        <w:t>», администрацию муниципального образования по месту нахождения земельного участка, объекта капитального строительства;</w:t>
      </w:r>
    </w:p>
    <w:p w14:paraId="0EF0818A" w14:textId="77777777" w:rsidR="005B1621" w:rsidRDefault="00B04B0B">
      <w:pPr>
        <w:pStyle w:val="20"/>
        <w:shd w:val="clear" w:color="auto" w:fill="auto"/>
        <w:tabs>
          <w:tab w:val="left" w:pos="1159"/>
        </w:tabs>
        <w:spacing w:after="0"/>
        <w:ind w:firstLine="760"/>
        <w:jc w:val="both"/>
      </w:pPr>
      <w:r>
        <w:t>б)</w:t>
      </w:r>
      <w:r>
        <w:tab/>
        <w:t>сведения из Единого государственного реестра юридических лиц (при обращении заявителя, являющегося юридическим лицом) или из Единого государственного реестра индивидуальных предпринимателей (при обращении заявителя, являющегося индивидуальным предпринимателем). Запрос о представлении документов (их копий или сведений, содержащихся в них) направляется в Федеральную налоговую службу.</w:t>
      </w:r>
    </w:p>
    <w:p w14:paraId="3BA64AD3" w14:textId="77777777" w:rsidR="005B1621" w:rsidRDefault="00B04B0B">
      <w:pPr>
        <w:pStyle w:val="20"/>
        <w:shd w:val="clear" w:color="auto" w:fill="auto"/>
        <w:spacing w:after="0"/>
        <w:ind w:firstLine="760"/>
        <w:jc w:val="both"/>
      </w:pPr>
      <w:r>
        <w:t>Запрос о представлении в уполномоченный орган документов (их копий или сведений, содержащихся в них) содержит:</w:t>
      </w:r>
    </w:p>
    <w:p w14:paraId="75914343" w14:textId="77777777" w:rsidR="005B1621" w:rsidRDefault="00B04B0B">
      <w:pPr>
        <w:pStyle w:val="20"/>
        <w:shd w:val="clear" w:color="auto" w:fill="auto"/>
        <w:spacing w:after="0"/>
        <w:ind w:firstLine="760"/>
        <w:jc w:val="both"/>
      </w:pPr>
      <w:r>
        <w:t>наименование органа или организации, в адрес которых направляется межведомственный запрос;</w:t>
      </w:r>
    </w:p>
    <w:p w14:paraId="60CE4D89" w14:textId="77777777" w:rsidR="005B1621" w:rsidRDefault="00B04B0B">
      <w:pPr>
        <w:pStyle w:val="20"/>
        <w:shd w:val="clear" w:color="auto" w:fill="auto"/>
        <w:spacing w:after="0"/>
        <w:ind w:firstLine="760"/>
        <w:jc w:val="both"/>
      </w:pPr>
      <w:r>
        <w:t>наименование услуги, для предоставления которой необходимо представление документа и (или) информации;</w:t>
      </w:r>
    </w:p>
    <w:p w14:paraId="658165B2" w14:textId="77777777" w:rsidR="005B1621" w:rsidRDefault="00B04B0B">
      <w:pPr>
        <w:pStyle w:val="20"/>
        <w:shd w:val="clear" w:color="auto" w:fill="auto"/>
        <w:spacing w:after="0"/>
        <w:ind w:firstLine="760"/>
        <w:jc w:val="both"/>
      </w:pPr>
      <w:r>
        <w:t>указание на положения нормативного правового акта, которыми установлено представление документа и (или) информации, необходимых для предоставления услуги, и указание на реквизиты данного нормативного правового акта;</w:t>
      </w:r>
    </w:p>
    <w:p w14:paraId="30275134" w14:textId="77777777" w:rsidR="005B1621" w:rsidRDefault="00B04B0B">
      <w:pPr>
        <w:pStyle w:val="20"/>
        <w:shd w:val="clear" w:color="auto" w:fill="auto"/>
        <w:spacing w:after="0"/>
        <w:ind w:firstLine="760"/>
        <w:jc w:val="both"/>
      </w:pPr>
      <w:r>
        <w:t>реквизиты и наименования документов, необходимых для предоставления услуги.</w:t>
      </w:r>
    </w:p>
    <w:p w14:paraId="6F63152C" w14:textId="77777777" w:rsidR="005B1621" w:rsidRDefault="00B04B0B">
      <w:pPr>
        <w:pStyle w:val="20"/>
        <w:shd w:val="clear" w:color="auto" w:fill="auto"/>
        <w:spacing w:after="0"/>
        <w:ind w:firstLine="760"/>
        <w:jc w:val="both"/>
      </w:pPr>
      <w:r>
        <w:t>Срок направления межведомственного запроса составляет один рабочий день со дня регистрация заявления и приложенных к заявлению документов.</w:t>
      </w:r>
    </w:p>
    <w:p w14:paraId="47303EA8" w14:textId="77777777" w:rsidR="005B1621" w:rsidRDefault="00B04B0B">
      <w:pPr>
        <w:pStyle w:val="20"/>
        <w:numPr>
          <w:ilvl w:val="0"/>
          <w:numId w:val="12"/>
        </w:numPr>
        <w:shd w:val="clear" w:color="auto" w:fill="auto"/>
        <w:tabs>
          <w:tab w:val="left" w:pos="1430"/>
        </w:tabs>
        <w:spacing w:after="0"/>
        <w:ind w:firstLine="760"/>
        <w:jc w:val="both"/>
      </w:pPr>
      <w:r>
        <w:t xml:space="preserve">По межведомственным запросам документы (их копии или сведения, содержащиеся в них), предусмотренные пунктом 2.10.1 настоящего Административного регламента, предоставляются органами и организациями, указанными в пункте 3.18 настоящего Административного регламента, в распоряжении которых находятся эти документы в электронной форме, в срок не позднее трех рабочих дней со дня получения соответствующего межведомственного </w:t>
      </w:r>
      <w:r>
        <w:lastRenderedPageBreak/>
        <w:t>запроса.</w:t>
      </w:r>
    </w:p>
    <w:p w14:paraId="20E08EAC" w14:textId="77777777" w:rsidR="005B1621" w:rsidRDefault="00B04B0B">
      <w:pPr>
        <w:pStyle w:val="20"/>
        <w:numPr>
          <w:ilvl w:val="0"/>
          <w:numId w:val="12"/>
        </w:numPr>
        <w:shd w:val="clear" w:color="auto" w:fill="auto"/>
        <w:tabs>
          <w:tab w:val="left" w:pos="1661"/>
        </w:tabs>
        <w:spacing w:after="0"/>
        <w:ind w:firstLine="760"/>
        <w:jc w:val="both"/>
      </w:pPr>
      <w:r>
        <w:t>Межведомственное информационное взаимодействие может осуществляться на бумажном носителе:</w:t>
      </w:r>
    </w:p>
    <w:p w14:paraId="61CE1594" w14:textId="77777777" w:rsidR="005B1621" w:rsidRDefault="00B04B0B">
      <w:pPr>
        <w:pStyle w:val="20"/>
        <w:numPr>
          <w:ilvl w:val="0"/>
          <w:numId w:val="15"/>
        </w:numPr>
        <w:shd w:val="clear" w:color="auto" w:fill="auto"/>
        <w:tabs>
          <w:tab w:val="left" w:pos="1090"/>
        </w:tabs>
        <w:spacing w:after="0"/>
        <w:ind w:firstLine="760"/>
        <w:jc w:val="both"/>
      </w:pPr>
      <w:r>
        <w:t>при невозможности осуществления межведомственного информационного взаимодействия в электронной форме в связи с отсутствием запрашиваемых сведений в электронной форме;</w:t>
      </w:r>
    </w:p>
    <w:p w14:paraId="3A1EB857" w14:textId="77777777" w:rsidR="005B1621" w:rsidRDefault="00B04B0B">
      <w:pPr>
        <w:pStyle w:val="20"/>
        <w:numPr>
          <w:ilvl w:val="0"/>
          <w:numId w:val="15"/>
        </w:numPr>
        <w:shd w:val="clear" w:color="auto" w:fill="auto"/>
        <w:tabs>
          <w:tab w:val="left" w:pos="1090"/>
        </w:tabs>
        <w:spacing w:after="0"/>
        <w:ind w:firstLine="760"/>
        <w:jc w:val="both"/>
      </w:pPr>
      <w:r>
        <w:t>при необходимости представления оригиналов документов на бумажном носителе при направлении межведомственного запроса.</w:t>
      </w:r>
    </w:p>
    <w:p w14:paraId="4792B8D2" w14:textId="77777777" w:rsidR="005B1621" w:rsidRDefault="00B04B0B">
      <w:pPr>
        <w:pStyle w:val="20"/>
        <w:shd w:val="clear" w:color="auto" w:fill="auto"/>
        <w:spacing w:after="0"/>
        <w:ind w:firstLine="760"/>
        <w:jc w:val="both"/>
      </w:pPr>
      <w:r>
        <w:t>Если межведомственное взаимодействие осуществляется на бумажном носителе, документы (их копии или сведения, содержащиеся в них), предусмотренные пунктом 2.10.1 настоящего Административного регламента, предоставляются органами, указанными в пункте 3.18 настоящего Административного регламента, в распоряжении которых находятся эти документы, в срок не позднее трех рабочих дней со дня получения соответствующего межведомственного запроса.</w:t>
      </w:r>
    </w:p>
    <w:p w14:paraId="62C93A9C" w14:textId="77777777" w:rsidR="005B1621" w:rsidRDefault="00B04B0B">
      <w:pPr>
        <w:pStyle w:val="20"/>
        <w:numPr>
          <w:ilvl w:val="0"/>
          <w:numId w:val="12"/>
        </w:numPr>
        <w:shd w:val="clear" w:color="auto" w:fill="auto"/>
        <w:tabs>
          <w:tab w:val="left" w:pos="1661"/>
        </w:tabs>
        <w:spacing w:after="420"/>
        <w:ind w:firstLine="760"/>
        <w:jc w:val="both"/>
      </w:pPr>
      <w:r>
        <w:t>Результатом административной процедуры является получение уполномоченным органом запрашиваемых документов (их копий или сведений, содержащихся в них).</w:t>
      </w:r>
    </w:p>
    <w:p w14:paraId="5CDA6935" w14:textId="77777777" w:rsidR="005B1621" w:rsidRDefault="00B04B0B">
      <w:pPr>
        <w:pStyle w:val="20"/>
        <w:shd w:val="clear" w:color="auto" w:fill="auto"/>
        <w:spacing w:after="0"/>
        <w:jc w:val="center"/>
      </w:pPr>
      <w:r>
        <w:t>Подготовка проекта решения о предоставлении разрешения для рассмотрения на</w:t>
      </w:r>
      <w:r>
        <w:br/>
        <w:t>общественных обсуждениях или публичных слушаниях, подготовка рекомендаций о</w:t>
      </w:r>
      <w:r>
        <w:br/>
        <w:t>предоставлении разрешения или об отказе в предоставлении такого разрешения с</w:t>
      </w:r>
    </w:p>
    <w:p w14:paraId="4202FDBB" w14:textId="77777777" w:rsidR="005B1621" w:rsidRDefault="00B04B0B">
      <w:pPr>
        <w:pStyle w:val="20"/>
        <w:shd w:val="clear" w:color="auto" w:fill="auto"/>
        <w:spacing w:after="429"/>
        <w:jc w:val="center"/>
      </w:pPr>
      <w:r>
        <w:t>указанием причин принятого решения</w:t>
      </w:r>
    </w:p>
    <w:p w14:paraId="07CCC2DB" w14:textId="77777777" w:rsidR="005B1621" w:rsidRDefault="00B04B0B">
      <w:pPr>
        <w:pStyle w:val="20"/>
        <w:numPr>
          <w:ilvl w:val="0"/>
          <w:numId w:val="12"/>
        </w:numPr>
        <w:shd w:val="clear" w:color="auto" w:fill="auto"/>
        <w:tabs>
          <w:tab w:val="left" w:pos="901"/>
        </w:tabs>
        <w:spacing w:after="0" w:line="310" w:lineRule="exact"/>
        <w:ind w:firstLine="760"/>
        <w:jc w:val="both"/>
      </w:pPr>
      <w:r>
        <w:t>Основанием для начала административной процедуры является формирование комплекта документов, предусмотренных пунктами 2.9.1, 2.10.1 настоящего Административного регламента.</w:t>
      </w:r>
    </w:p>
    <w:p w14:paraId="555C0FD1" w14:textId="77777777" w:rsidR="005B1621" w:rsidRDefault="00B04B0B">
      <w:pPr>
        <w:pStyle w:val="20"/>
        <w:numPr>
          <w:ilvl w:val="0"/>
          <w:numId w:val="12"/>
        </w:numPr>
        <w:shd w:val="clear" w:color="auto" w:fill="auto"/>
        <w:tabs>
          <w:tab w:val="left" w:pos="1478"/>
        </w:tabs>
        <w:spacing w:after="0"/>
        <w:ind w:firstLine="780"/>
        <w:jc w:val="both"/>
      </w:pPr>
      <w:r>
        <w:t>В рамках рассмотрения заявления и документов, предусмотренных пунктами 2.9.1, 2.10.1 настоящего Административного регламента, осуществляется проверка наличия документов, указанных в пунктах 2.9.1, 2.10.1 настоящего Административного регламента.</w:t>
      </w:r>
    </w:p>
    <w:p w14:paraId="47D7B0F9" w14:textId="77777777" w:rsidR="005B1621" w:rsidRDefault="00B04B0B">
      <w:pPr>
        <w:pStyle w:val="20"/>
        <w:numPr>
          <w:ilvl w:val="0"/>
          <w:numId w:val="12"/>
        </w:numPr>
        <w:shd w:val="clear" w:color="auto" w:fill="auto"/>
        <w:tabs>
          <w:tab w:val="left" w:pos="1891"/>
        </w:tabs>
        <w:spacing w:after="0"/>
        <w:ind w:firstLine="780"/>
        <w:jc w:val="both"/>
      </w:pPr>
      <w:r>
        <w:t>Неполучение (несвоевременное получение) документов, предусмотренных в пункте 2.10.1 настоящего Административного регламента, не может являться основанием для отказа в предоставлении услуги.</w:t>
      </w:r>
    </w:p>
    <w:p w14:paraId="38AD1773" w14:textId="77777777" w:rsidR="005B1621" w:rsidRDefault="00B04B0B">
      <w:pPr>
        <w:pStyle w:val="20"/>
        <w:numPr>
          <w:ilvl w:val="0"/>
          <w:numId w:val="12"/>
        </w:numPr>
        <w:shd w:val="clear" w:color="auto" w:fill="auto"/>
        <w:tabs>
          <w:tab w:val="left" w:pos="1478"/>
        </w:tabs>
        <w:spacing w:after="0"/>
        <w:ind w:firstLine="780"/>
        <w:jc w:val="both"/>
      </w:pPr>
      <w:r>
        <w:t>Критерием принятия решения о подготовке проекта решения предоставлении разрешения для рассмотрения на общественных обсуждениях или публичных слушаниях является наличие документов, предусмотренных пунктом</w:t>
      </w:r>
    </w:p>
    <w:p w14:paraId="63696C32" w14:textId="77777777" w:rsidR="005B1621" w:rsidRDefault="00B04B0B">
      <w:pPr>
        <w:pStyle w:val="20"/>
        <w:numPr>
          <w:ilvl w:val="0"/>
          <w:numId w:val="16"/>
        </w:numPr>
        <w:shd w:val="clear" w:color="auto" w:fill="auto"/>
        <w:tabs>
          <w:tab w:val="left" w:pos="663"/>
        </w:tabs>
        <w:spacing w:after="0"/>
        <w:jc w:val="both"/>
      </w:pPr>
      <w:r>
        <w:t>настоящего Административного регламента.</w:t>
      </w:r>
    </w:p>
    <w:p w14:paraId="5E6896B3" w14:textId="77777777" w:rsidR="005B1621" w:rsidRDefault="00B04B0B">
      <w:pPr>
        <w:pStyle w:val="20"/>
        <w:shd w:val="clear" w:color="auto" w:fill="auto"/>
        <w:spacing w:after="0"/>
        <w:ind w:firstLine="780"/>
        <w:jc w:val="both"/>
      </w:pPr>
      <w:r>
        <w:t xml:space="preserve">В случае, если испрашиваемое в заявлении о предоставлении разрешения разрешениями на отклонение от предельных параметров разрешенного строительства, реконструкции объектов капитального строительства отклонение необходимо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 по проекту решения о предоставлении разрешения общественные обсуждения или публичные слушания в соответствии с </w:t>
      </w:r>
      <w:r>
        <w:lastRenderedPageBreak/>
        <w:t>частью 4 статьи 40 Градостроительного кодекса Российской Федерации не проводятся.</w:t>
      </w:r>
    </w:p>
    <w:p w14:paraId="6D6A3760" w14:textId="77777777" w:rsidR="005B1621" w:rsidRDefault="00B04B0B">
      <w:pPr>
        <w:pStyle w:val="20"/>
        <w:numPr>
          <w:ilvl w:val="0"/>
          <w:numId w:val="12"/>
        </w:numPr>
        <w:shd w:val="clear" w:color="auto" w:fill="auto"/>
        <w:tabs>
          <w:tab w:val="left" w:pos="1478"/>
        </w:tabs>
        <w:spacing w:after="0"/>
        <w:ind w:firstLine="780"/>
        <w:jc w:val="both"/>
      </w:pPr>
      <w:r>
        <w:t>По результатам проверки документов, предусмотренных пунктами 2.9.1,</w:t>
      </w:r>
    </w:p>
    <w:p w14:paraId="1EDB62BA" w14:textId="77777777" w:rsidR="005B1621" w:rsidRDefault="00B04B0B">
      <w:pPr>
        <w:pStyle w:val="20"/>
        <w:numPr>
          <w:ilvl w:val="0"/>
          <w:numId w:val="17"/>
        </w:numPr>
        <w:shd w:val="clear" w:color="auto" w:fill="auto"/>
        <w:tabs>
          <w:tab w:val="left" w:pos="1147"/>
        </w:tabs>
        <w:spacing w:after="0"/>
        <w:jc w:val="both"/>
      </w:pPr>
      <w:r>
        <w:t>настоящего Административного регламента, должностное лицо ответственного структурного подразделения подготавливает проект решения о предоставлении разрешения для рассмотрения на общественных обсуждениях или публичных слушаниях.</w:t>
      </w:r>
    </w:p>
    <w:p w14:paraId="61672EFE" w14:textId="77777777" w:rsidR="005B1621" w:rsidRDefault="00B04B0B">
      <w:pPr>
        <w:pStyle w:val="20"/>
        <w:numPr>
          <w:ilvl w:val="0"/>
          <w:numId w:val="12"/>
        </w:numPr>
        <w:shd w:val="clear" w:color="auto" w:fill="auto"/>
        <w:tabs>
          <w:tab w:val="left" w:pos="1478"/>
        </w:tabs>
        <w:spacing w:after="0"/>
        <w:ind w:firstLine="780"/>
        <w:jc w:val="both"/>
      </w:pPr>
      <w:r>
        <w:t>Срок подготовки проекта решения о предоставлении разрешения не может превышать пятнадцати рабочих дней со дня поступления в уполномоченный орган заявления о предоставлении разрешения.</w:t>
      </w:r>
    </w:p>
    <w:p w14:paraId="4E82B3AB" w14:textId="77777777" w:rsidR="005B1621" w:rsidRDefault="00B04B0B">
      <w:pPr>
        <w:pStyle w:val="20"/>
        <w:numPr>
          <w:ilvl w:val="0"/>
          <w:numId w:val="12"/>
        </w:numPr>
        <w:shd w:val="clear" w:color="auto" w:fill="auto"/>
        <w:tabs>
          <w:tab w:val="left" w:pos="1478"/>
        </w:tabs>
        <w:spacing w:after="0"/>
        <w:ind w:firstLine="780"/>
        <w:jc w:val="both"/>
      </w:pPr>
      <w:r>
        <w:t>Результатом административной процедуры по подготовке проекта решения является подготовка указанного проекта решения для вынесения его на общественные обсуждения или публичные слушания, а в случае, предусмотренном абзацем вторым пункта 3.25 настоящего Административного регламента, - для рассмотрения Комиссией.</w:t>
      </w:r>
    </w:p>
    <w:p w14:paraId="07338875" w14:textId="77777777" w:rsidR="005B1621" w:rsidRDefault="00B04B0B">
      <w:pPr>
        <w:pStyle w:val="20"/>
        <w:numPr>
          <w:ilvl w:val="0"/>
          <w:numId w:val="12"/>
        </w:numPr>
        <w:shd w:val="clear" w:color="auto" w:fill="auto"/>
        <w:tabs>
          <w:tab w:val="left" w:pos="1478"/>
        </w:tabs>
        <w:spacing w:after="0"/>
        <w:ind w:firstLine="780"/>
        <w:jc w:val="both"/>
      </w:pPr>
      <w:r>
        <w:t>Порядок вынесения проекта решения о предоставлении разрешения для рассмотрения на общественных обсуждениях или публичных слушаниях, требования к оповещению о проведении общественных обсуждений или публичных слушаний, порядок проведения общественных обсуждений или публичных слушаний и</w:t>
      </w:r>
    </w:p>
    <w:p w14:paraId="5F06A21B" w14:textId="77777777" w:rsidR="005B1621" w:rsidRDefault="00B04B0B">
      <w:pPr>
        <w:pStyle w:val="20"/>
        <w:shd w:val="clear" w:color="auto" w:fill="auto"/>
        <w:tabs>
          <w:tab w:val="left" w:leader="underscore" w:pos="7138"/>
        </w:tabs>
        <w:spacing w:after="0"/>
        <w:jc w:val="both"/>
      </w:pPr>
      <w:r>
        <w:t xml:space="preserve">оформления их результатов регулируется </w:t>
      </w:r>
      <w:r>
        <w:tab/>
        <w:t xml:space="preserve"> </w:t>
      </w:r>
      <w:r>
        <w:rPr>
          <w:rStyle w:val="21"/>
        </w:rPr>
        <w:t>(указать нормативный</w:t>
      </w:r>
    </w:p>
    <w:p w14:paraId="1C85C917" w14:textId="77777777" w:rsidR="005B1621" w:rsidRDefault="00B04B0B">
      <w:pPr>
        <w:pStyle w:val="50"/>
        <w:shd w:val="clear" w:color="auto" w:fill="auto"/>
        <w:jc w:val="both"/>
      </w:pPr>
      <w:r>
        <w:t>правовой акт представительного органа муниципального образования, которым это урегулировано)</w:t>
      </w:r>
      <w:r>
        <w:rPr>
          <w:rStyle w:val="51"/>
        </w:rPr>
        <w:t xml:space="preserve"> в соответствии с Градостроительным кодексом Российской Федерации.</w:t>
      </w:r>
    </w:p>
    <w:p w14:paraId="538044AE" w14:textId="77777777" w:rsidR="005B1621" w:rsidRDefault="00B04B0B">
      <w:pPr>
        <w:pStyle w:val="20"/>
        <w:numPr>
          <w:ilvl w:val="0"/>
          <w:numId w:val="12"/>
        </w:numPr>
        <w:shd w:val="clear" w:color="auto" w:fill="auto"/>
        <w:tabs>
          <w:tab w:val="left" w:pos="1478"/>
        </w:tabs>
        <w:spacing w:after="0"/>
        <w:ind w:firstLine="780"/>
        <w:jc w:val="both"/>
      </w:pPr>
      <w:r>
        <w:t>Результатами проведения общественных обсуждений или публичных</w:t>
      </w:r>
    </w:p>
    <w:p w14:paraId="7AD7B26E" w14:textId="77777777" w:rsidR="005B1621" w:rsidRDefault="00B04B0B">
      <w:pPr>
        <w:pStyle w:val="20"/>
        <w:shd w:val="clear" w:color="auto" w:fill="auto"/>
        <w:spacing w:after="0"/>
      </w:pPr>
      <w:r>
        <w:t>слушаний по проекту решения о предоставлении разрешения являются:</w:t>
      </w:r>
    </w:p>
    <w:p w14:paraId="3FE52364" w14:textId="77777777" w:rsidR="005B1621" w:rsidRDefault="00B04B0B">
      <w:pPr>
        <w:pStyle w:val="20"/>
        <w:numPr>
          <w:ilvl w:val="0"/>
          <w:numId w:val="10"/>
        </w:numPr>
        <w:shd w:val="clear" w:color="auto" w:fill="auto"/>
        <w:tabs>
          <w:tab w:val="left" w:pos="980"/>
        </w:tabs>
        <w:spacing w:after="0"/>
        <w:ind w:firstLine="760"/>
        <w:jc w:val="both"/>
      </w:pPr>
      <w:r>
        <w:t>заключение о результатах общественных обсуждений или публичных слушаний по проекту решения о предоставлении разрешения;</w:t>
      </w:r>
    </w:p>
    <w:p w14:paraId="548B8FDD" w14:textId="77777777" w:rsidR="005B1621" w:rsidRDefault="00B04B0B">
      <w:pPr>
        <w:pStyle w:val="20"/>
        <w:numPr>
          <w:ilvl w:val="0"/>
          <w:numId w:val="10"/>
        </w:numPr>
        <w:shd w:val="clear" w:color="auto" w:fill="auto"/>
        <w:tabs>
          <w:tab w:val="left" w:pos="980"/>
        </w:tabs>
        <w:spacing w:after="0"/>
        <w:ind w:firstLine="760"/>
        <w:jc w:val="both"/>
      </w:pPr>
      <w:r>
        <w:t>подготовка Комиссией (в том числе с учетом заключения о результатах общественных обсуждений или публичных слушаний по проекту решения о предоставлении разрешения) рекомендаций о предоставлении разрешения или об отказе в предоставлении разрешения с указанием причин принятого решения;</w:t>
      </w:r>
    </w:p>
    <w:p w14:paraId="091AF7A4" w14:textId="77777777" w:rsidR="005B1621" w:rsidRDefault="00B04B0B">
      <w:pPr>
        <w:pStyle w:val="20"/>
        <w:numPr>
          <w:ilvl w:val="0"/>
          <w:numId w:val="10"/>
        </w:numPr>
        <w:shd w:val="clear" w:color="auto" w:fill="auto"/>
        <w:tabs>
          <w:tab w:val="left" w:pos="980"/>
        </w:tabs>
        <w:spacing w:after="0"/>
        <w:ind w:firstLine="760"/>
        <w:jc w:val="both"/>
      </w:pPr>
      <w:r>
        <w:t>направление Комиссией подготовленных рекомендаций о предоставлении разрешения или об отказе в предоставлении разрешения с указанием причин принятого решения главе местной администрации для принятия решения о предоставлении разрешения или об отказе в предоставлении разрешения.</w:t>
      </w:r>
    </w:p>
    <w:p w14:paraId="6A9B06B2" w14:textId="77777777" w:rsidR="005B1621" w:rsidRDefault="00B04B0B">
      <w:pPr>
        <w:pStyle w:val="20"/>
        <w:numPr>
          <w:ilvl w:val="0"/>
          <w:numId w:val="12"/>
        </w:numPr>
        <w:shd w:val="clear" w:color="auto" w:fill="auto"/>
        <w:tabs>
          <w:tab w:val="left" w:pos="1398"/>
        </w:tabs>
        <w:spacing w:after="0"/>
        <w:ind w:firstLine="760"/>
        <w:jc w:val="both"/>
      </w:pPr>
      <w:r>
        <w:t>В случае, предусмотренном абзацем вторым пункта 3.25 настоящего Административного регламента, результатами административной процедуры являются:</w:t>
      </w:r>
    </w:p>
    <w:p w14:paraId="585CDCBD" w14:textId="77777777" w:rsidR="005B1621" w:rsidRDefault="00B04B0B">
      <w:pPr>
        <w:pStyle w:val="20"/>
        <w:numPr>
          <w:ilvl w:val="0"/>
          <w:numId w:val="10"/>
        </w:numPr>
        <w:shd w:val="clear" w:color="auto" w:fill="auto"/>
        <w:tabs>
          <w:tab w:val="left" w:pos="980"/>
        </w:tabs>
        <w:spacing w:after="0"/>
        <w:ind w:firstLine="760"/>
        <w:jc w:val="both"/>
      </w:pPr>
      <w:r>
        <w:t>подготовка Комиссией рекомендаций о предоставлении разрешения или об отказе в предоставлении разрешения с указанием причин принятого решения;</w:t>
      </w:r>
    </w:p>
    <w:p w14:paraId="7D8D2515" w14:textId="77777777" w:rsidR="005B1621" w:rsidRDefault="00B04B0B">
      <w:pPr>
        <w:pStyle w:val="20"/>
        <w:numPr>
          <w:ilvl w:val="0"/>
          <w:numId w:val="10"/>
        </w:numPr>
        <w:shd w:val="clear" w:color="auto" w:fill="auto"/>
        <w:tabs>
          <w:tab w:val="left" w:pos="980"/>
        </w:tabs>
        <w:spacing w:after="0"/>
        <w:ind w:firstLine="760"/>
        <w:jc w:val="both"/>
      </w:pPr>
      <w:r>
        <w:t>направление Комиссией подготовленных рекомендаций о предоставлении разрешения или об отказе в предоставлении разрешения с указанием причин принятого решения главе местной администрации для принятия решения о предоставлении разрешения или об отказе в предоставлении разрешения.</w:t>
      </w:r>
    </w:p>
    <w:p w14:paraId="2AD4A272" w14:textId="77777777" w:rsidR="005B1621" w:rsidRDefault="00B04B0B">
      <w:pPr>
        <w:pStyle w:val="20"/>
        <w:numPr>
          <w:ilvl w:val="0"/>
          <w:numId w:val="12"/>
        </w:numPr>
        <w:shd w:val="clear" w:color="auto" w:fill="auto"/>
        <w:tabs>
          <w:tab w:val="left" w:pos="1398"/>
        </w:tabs>
        <w:spacing w:after="449"/>
        <w:ind w:firstLine="760"/>
        <w:jc w:val="both"/>
      </w:pPr>
      <w:r>
        <w:t xml:space="preserve">Срок подготовки Комиссией рекомендаций о предоставлении разрешения или об отказе в предоставлении разрешения, а также направления данных рекомендаций главе местной администрации не может превышать пятнадцати рабочих </w:t>
      </w:r>
      <w:r>
        <w:lastRenderedPageBreak/>
        <w:t>дней со дня окончания общественных обсуждений или публичных слушаний по проекту решения о предоставлении разрешения.</w:t>
      </w:r>
    </w:p>
    <w:p w14:paraId="3A68C728" w14:textId="77777777" w:rsidR="005B1621" w:rsidRDefault="00B04B0B">
      <w:pPr>
        <w:pStyle w:val="20"/>
        <w:shd w:val="clear" w:color="auto" w:fill="auto"/>
        <w:spacing w:after="431" w:line="310" w:lineRule="exact"/>
        <w:ind w:firstLine="760"/>
        <w:jc w:val="both"/>
      </w:pPr>
      <w:r>
        <w:t>Принятие решения о предоставлении (об отказе в предоставлении) услуги</w:t>
      </w:r>
    </w:p>
    <w:p w14:paraId="60AD17E8" w14:textId="77777777" w:rsidR="005B1621" w:rsidRDefault="00B04B0B">
      <w:pPr>
        <w:pStyle w:val="20"/>
        <w:numPr>
          <w:ilvl w:val="0"/>
          <w:numId w:val="12"/>
        </w:numPr>
        <w:shd w:val="clear" w:color="auto" w:fill="auto"/>
        <w:tabs>
          <w:tab w:val="left" w:pos="1579"/>
        </w:tabs>
        <w:spacing w:after="0"/>
        <w:ind w:firstLine="760"/>
        <w:jc w:val="both"/>
      </w:pPr>
      <w:r>
        <w:t>Основанием для начала административной процедуры является получение главой местной администрации подготовленных Комиссией рекомендаций о предоставлении разрешения или об отказе в предоставлении разрешения с указанием причин принятого решения.</w:t>
      </w:r>
    </w:p>
    <w:p w14:paraId="6B7AF8F8" w14:textId="77777777" w:rsidR="005B1621" w:rsidRDefault="00B04B0B">
      <w:pPr>
        <w:pStyle w:val="20"/>
        <w:numPr>
          <w:ilvl w:val="0"/>
          <w:numId w:val="12"/>
        </w:numPr>
        <w:shd w:val="clear" w:color="auto" w:fill="auto"/>
        <w:tabs>
          <w:tab w:val="left" w:pos="1428"/>
        </w:tabs>
        <w:spacing w:after="0"/>
        <w:ind w:firstLine="760"/>
        <w:jc w:val="both"/>
      </w:pPr>
      <w:r>
        <w:t>Критериями принятия решения о предоставлении услуги являются:</w:t>
      </w:r>
    </w:p>
    <w:p w14:paraId="67AE2C31" w14:textId="77777777" w:rsidR="005B1621" w:rsidRDefault="00B04B0B">
      <w:pPr>
        <w:pStyle w:val="20"/>
        <w:numPr>
          <w:ilvl w:val="0"/>
          <w:numId w:val="18"/>
        </w:numPr>
        <w:shd w:val="clear" w:color="auto" w:fill="auto"/>
        <w:tabs>
          <w:tab w:val="left" w:pos="1081"/>
        </w:tabs>
        <w:spacing w:after="0"/>
        <w:ind w:firstLine="760"/>
        <w:jc w:val="both"/>
      </w:pPr>
      <w:r>
        <w:t>размер земельного участка, на котором предполагается строительство или реконструкция объекта капитального строительства, в отношении которого подано заявление о предоставлении разрешения на отклонение от предельных параметров разрешенного строительства, реконструкции объекта капитального строительства, меньше установленных градостроительным регламентом минимальных размеров земельных участков либо конфигурация, инженерно-геологические или иные характеристики такого земельного участка неблагоприятны для застройки (за исключением случая, когда отклонение необходимо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w:t>
      </w:r>
    </w:p>
    <w:p w14:paraId="1FE2356F" w14:textId="77777777" w:rsidR="005B1621" w:rsidRDefault="00B04B0B">
      <w:pPr>
        <w:pStyle w:val="20"/>
        <w:shd w:val="clear" w:color="auto" w:fill="auto"/>
        <w:spacing w:after="0"/>
      </w:pPr>
      <w:r>
        <w:t>чем на десять процентов);</w:t>
      </w:r>
    </w:p>
    <w:p w14:paraId="4428B0CD" w14:textId="77777777" w:rsidR="005B1621" w:rsidRDefault="00B04B0B">
      <w:pPr>
        <w:pStyle w:val="20"/>
        <w:numPr>
          <w:ilvl w:val="0"/>
          <w:numId w:val="18"/>
        </w:numPr>
        <w:shd w:val="clear" w:color="auto" w:fill="auto"/>
        <w:tabs>
          <w:tab w:val="left" w:pos="1081"/>
        </w:tabs>
        <w:spacing w:after="0"/>
        <w:ind w:firstLine="760"/>
        <w:jc w:val="both"/>
      </w:pPr>
      <w:r>
        <w:t xml:space="preserve">соответствие испрашиваемого отклонения от предельных параметров разрешенного строительства, реконструкции объекта капитального строительства требованиям технических регламентов, строительным, </w:t>
      </w:r>
      <w:proofErr w:type="spellStart"/>
      <w:r>
        <w:t>санитарно</w:t>
      </w:r>
      <w:r>
        <w:softHyphen/>
        <w:t>эпидемиологическим</w:t>
      </w:r>
      <w:proofErr w:type="spellEnd"/>
      <w:r>
        <w:t>, противопожарным и иным нормам и правилам, установленным законодательством Российской Федерации;</w:t>
      </w:r>
    </w:p>
    <w:p w14:paraId="68137B44" w14:textId="77777777" w:rsidR="005B1621" w:rsidRDefault="00B04B0B">
      <w:pPr>
        <w:pStyle w:val="20"/>
        <w:numPr>
          <w:ilvl w:val="0"/>
          <w:numId w:val="18"/>
        </w:numPr>
        <w:shd w:val="clear" w:color="auto" w:fill="auto"/>
        <w:tabs>
          <w:tab w:val="left" w:pos="1078"/>
        </w:tabs>
        <w:spacing w:after="0"/>
        <w:ind w:firstLine="760"/>
        <w:jc w:val="both"/>
      </w:pPr>
      <w:r>
        <w:t>соответствие градостроительному регламенту, установленному правилами землепользования и застройки муниципального образования:</w:t>
      </w:r>
    </w:p>
    <w:p w14:paraId="4E6CD4E4" w14:textId="77777777" w:rsidR="005B1621" w:rsidRDefault="00B04B0B">
      <w:pPr>
        <w:pStyle w:val="20"/>
        <w:numPr>
          <w:ilvl w:val="0"/>
          <w:numId w:val="10"/>
        </w:numPr>
        <w:shd w:val="clear" w:color="auto" w:fill="auto"/>
        <w:tabs>
          <w:tab w:val="left" w:pos="1078"/>
        </w:tabs>
        <w:spacing w:after="0"/>
        <w:ind w:firstLine="760"/>
        <w:jc w:val="both"/>
      </w:pPr>
      <w:r>
        <w:t>вида разрешенного использования земельного участка, на котором предполагается строительство, реконструкция объекта капитального строительства, в отношении которого подано заявление о предоставлении разрешения на отклонение от предельных параметров разрешенного строительства, реконструкции объекта капитального строительства;</w:t>
      </w:r>
    </w:p>
    <w:p w14:paraId="40300BF7" w14:textId="77777777" w:rsidR="005B1621" w:rsidRDefault="00B04B0B">
      <w:pPr>
        <w:pStyle w:val="20"/>
        <w:numPr>
          <w:ilvl w:val="0"/>
          <w:numId w:val="10"/>
        </w:numPr>
        <w:shd w:val="clear" w:color="auto" w:fill="auto"/>
        <w:tabs>
          <w:tab w:val="left" w:pos="1078"/>
        </w:tabs>
        <w:spacing w:after="0"/>
        <w:ind w:firstLine="760"/>
        <w:jc w:val="both"/>
      </w:pPr>
      <w:r>
        <w:t>вида разрешенного использования объекта капитального строительства, в отношении которого подано заявление о предоставлении разрешения на отклонение от предельных параметров разрешенной реконструкции объекта капитального строительства;</w:t>
      </w:r>
    </w:p>
    <w:p w14:paraId="0E47D41B" w14:textId="77777777" w:rsidR="005B1621" w:rsidRDefault="00B04B0B">
      <w:pPr>
        <w:pStyle w:val="20"/>
        <w:numPr>
          <w:ilvl w:val="0"/>
          <w:numId w:val="18"/>
        </w:numPr>
        <w:shd w:val="clear" w:color="auto" w:fill="auto"/>
        <w:tabs>
          <w:tab w:val="left" w:pos="1078"/>
        </w:tabs>
        <w:spacing w:after="0"/>
        <w:ind w:firstLine="760"/>
        <w:jc w:val="both"/>
      </w:pPr>
      <w:r>
        <w:t>земельный участок или объект капитального строительства соответствует режиму использования земель и градостроительному регламенту, установленному в границах зон охраны объектов культурного наследия, и утвержденных проектом зон охраны объектов культурного наследия федерального, регионального или местного значения;</w:t>
      </w:r>
    </w:p>
    <w:p w14:paraId="74A0CD52" w14:textId="77777777" w:rsidR="005B1621" w:rsidRDefault="00B04B0B">
      <w:pPr>
        <w:pStyle w:val="20"/>
        <w:numPr>
          <w:ilvl w:val="0"/>
          <w:numId w:val="18"/>
        </w:numPr>
        <w:shd w:val="clear" w:color="auto" w:fill="auto"/>
        <w:tabs>
          <w:tab w:val="left" w:pos="1078"/>
        </w:tabs>
        <w:spacing w:after="0"/>
        <w:ind w:firstLine="760"/>
        <w:jc w:val="both"/>
      </w:pPr>
      <w:r>
        <w:t xml:space="preserve">запрашиваемое заявителем разрешение на отклонение от предельных параметров соответствует утвержденной в установленном порядке документации по </w:t>
      </w:r>
      <w:r>
        <w:lastRenderedPageBreak/>
        <w:t>планировке территории;</w:t>
      </w:r>
    </w:p>
    <w:p w14:paraId="57F1C7DC" w14:textId="77777777" w:rsidR="005B1621" w:rsidRDefault="00B04B0B">
      <w:pPr>
        <w:pStyle w:val="20"/>
        <w:numPr>
          <w:ilvl w:val="0"/>
          <w:numId w:val="18"/>
        </w:numPr>
        <w:shd w:val="clear" w:color="auto" w:fill="auto"/>
        <w:tabs>
          <w:tab w:val="left" w:pos="1224"/>
        </w:tabs>
        <w:spacing w:after="0"/>
        <w:ind w:firstLine="760"/>
        <w:jc w:val="both"/>
      </w:pPr>
      <w:r>
        <w:t>запрашиваемое отклонение соответствует ограничениям использования объектов недвижимости, установленным в границах зон с особыми условиями использования территории (при наличии зон с особыми условиями использования территории);</w:t>
      </w:r>
    </w:p>
    <w:p w14:paraId="718D3389" w14:textId="77777777" w:rsidR="005B1621" w:rsidRDefault="00B04B0B">
      <w:pPr>
        <w:pStyle w:val="20"/>
        <w:numPr>
          <w:ilvl w:val="0"/>
          <w:numId w:val="18"/>
        </w:numPr>
        <w:shd w:val="clear" w:color="auto" w:fill="auto"/>
        <w:tabs>
          <w:tab w:val="left" w:pos="1078"/>
        </w:tabs>
        <w:spacing w:after="0"/>
        <w:ind w:firstLine="760"/>
        <w:jc w:val="both"/>
      </w:pPr>
      <w:r>
        <w:t>земельный участок или объект капитального строительства, в отношении которого запрашивается разрешение, расположен на территории (части территории) муниципального образования, в отношении которой утверждены правила землепользования и застройки;</w:t>
      </w:r>
    </w:p>
    <w:p w14:paraId="50FF0F32" w14:textId="77777777" w:rsidR="005B1621" w:rsidRDefault="00B04B0B">
      <w:pPr>
        <w:pStyle w:val="20"/>
        <w:numPr>
          <w:ilvl w:val="0"/>
          <w:numId w:val="18"/>
        </w:numPr>
        <w:shd w:val="clear" w:color="auto" w:fill="auto"/>
        <w:tabs>
          <w:tab w:val="left" w:pos="1081"/>
        </w:tabs>
        <w:spacing w:after="0"/>
        <w:ind w:firstLine="760"/>
        <w:jc w:val="both"/>
      </w:pPr>
      <w:r>
        <w:t>земельный участок не расположен в границах территории, на которую действие градостроительных регламентов не распространяется либо для которой градостроительные регламенты не устанавливаются;</w:t>
      </w:r>
    </w:p>
    <w:p w14:paraId="63F6D7E4" w14:textId="77777777" w:rsidR="005B1621" w:rsidRDefault="00B04B0B">
      <w:pPr>
        <w:pStyle w:val="20"/>
        <w:numPr>
          <w:ilvl w:val="0"/>
          <w:numId w:val="18"/>
        </w:numPr>
        <w:shd w:val="clear" w:color="auto" w:fill="auto"/>
        <w:tabs>
          <w:tab w:val="left" w:pos="1224"/>
        </w:tabs>
        <w:spacing w:after="0"/>
        <w:ind w:firstLine="760"/>
        <w:jc w:val="both"/>
      </w:pPr>
      <w:r>
        <w:t>запрошено разрешение на отклонение от предельных параметров разрешенного строительства, реконструкции объекта капитального строительства, в отношении которого не поступило уведомление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w:t>
      </w:r>
    </w:p>
    <w:p w14:paraId="0FC520CB" w14:textId="77777777" w:rsidR="005B1621" w:rsidRDefault="00B04B0B">
      <w:pPr>
        <w:pStyle w:val="20"/>
        <w:numPr>
          <w:ilvl w:val="0"/>
          <w:numId w:val="12"/>
        </w:numPr>
        <w:shd w:val="clear" w:color="auto" w:fill="auto"/>
        <w:tabs>
          <w:tab w:val="left" w:pos="1469"/>
        </w:tabs>
        <w:spacing w:after="0"/>
        <w:ind w:firstLine="760"/>
        <w:jc w:val="both"/>
      </w:pPr>
      <w:r>
        <w:t>Критериями принятия решения об отказе в предоставлении услуги являются:</w:t>
      </w:r>
    </w:p>
    <w:p w14:paraId="1887D2DB" w14:textId="77777777" w:rsidR="005B1621" w:rsidRDefault="00B04B0B">
      <w:pPr>
        <w:pStyle w:val="20"/>
        <w:numPr>
          <w:ilvl w:val="0"/>
          <w:numId w:val="19"/>
        </w:numPr>
        <w:shd w:val="clear" w:color="auto" w:fill="auto"/>
        <w:tabs>
          <w:tab w:val="left" w:pos="1081"/>
        </w:tabs>
        <w:spacing w:after="0"/>
        <w:ind w:firstLine="760"/>
        <w:jc w:val="both"/>
      </w:pPr>
      <w:r>
        <w:t>размер земельного участка, на котором предполагается строительство или реконструкция объекта капитального строительства, в отношении которого подано заявление о предоставлении разрешения на отклонение от предельных параметров разрешенного строительства, реконструкции объекта капитального строительства, соответствует установленным градостроительным регламентом минимальным размерам земельных участков, а конфигурация, инженерно-геологические или иные характеристики такого земельного участка благоприятны для застройки (за исключением случая, когда отклонение необходимо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w:t>
      </w:r>
    </w:p>
    <w:p w14:paraId="2DB0DD7F" w14:textId="77777777" w:rsidR="005B1621" w:rsidRDefault="00B04B0B">
      <w:pPr>
        <w:pStyle w:val="20"/>
        <w:numPr>
          <w:ilvl w:val="0"/>
          <w:numId w:val="19"/>
        </w:numPr>
        <w:shd w:val="clear" w:color="auto" w:fill="auto"/>
        <w:tabs>
          <w:tab w:val="left" w:pos="1071"/>
        </w:tabs>
        <w:spacing w:after="0"/>
        <w:ind w:firstLine="740"/>
        <w:jc w:val="both"/>
      </w:pPr>
      <w:r>
        <w:t xml:space="preserve">несоответствие испрашиваемого отклонения от предельных параметров разрешенного строительства, реконструкции объекта капитального строительства требованиям технических регламентов, строительным, </w:t>
      </w:r>
      <w:proofErr w:type="spellStart"/>
      <w:r>
        <w:t>санитарно</w:t>
      </w:r>
      <w:r>
        <w:softHyphen/>
        <w:t>эпидемиологическим</w:t>
      </w:r>
      <w:proofErr w:type="spellEnd"/>
      <w:r>
        <w:t>, противопожарным и иным нормам и правилам, установленным законодательством Российской Федерации;</w:t>
      </w:r>
    </w:p>
    <w:p w14:paraId="752E24FB" w14:textId="77777777" w:rsidR="005B1621" w:rsidRDefault="00B04B0B">
      <w:pPr>
        <w:pStyle w:val="20"/>
        <w:numPr>
          <w:ilvl w:val="0"/>
          <w:numId w:val="19"/>
        </w:numPr>
        <w:shd w:val="clear" w:color="auto" w:fill="auto"/>
        <w:tabs>
          <w:tab w:val="left" w:pos="1066"/>
        </w:tabs>
        <w:spacing w:after="0"/>
        <w:ind w:firstLine="740"/>
        <w:jc w:val="both"/>
      </w:pPr>
      <w:r>
        <w:t>сведения, указанные в заявлении о предоставлении услуги, не подтверждены сведениями, полученными в рамках межведомственного взаимодействия;</w:t>
      </w:r>
    </w:p>
    <w:p w14:paraId="064D94D8" w14:textId="77777777" w:rsidR="005B1621" w:rsidRDefault="00B04B0B">
      <w:pPr>
        <w:pStyle w:val="20"/>
        <w:numPr>
          <w:ilvl w:val="0"/>
          <w:numId w:val="19"/>
        </w:numPr>
        <w:shd w:val="clear" w:color="auto" w:fill="auto"/>
        <w:tabs>
          <w:tab w:val="left" w:pos="1096"/>
        </w:tabs>
        <w:spacing w:after="0"/>
        <w:ind w:firstLine="740"/>
        <w:jc w:val="both"/>
      </w:pPr>
      <w:r>
        <w:t>отсутствие у заявителя прав на:</w:t>
      </w:r>
    </w:p>
    <w:p w14:paraId="6953C60F" w14:textId="77777777" w:rsidR="005B1621" w:rsidRDefault="00B04B0B">
      <w:pPr>
        <w:pStyle w:val="20"/>
        <w:numPr>
          <w:ilvl w:val="0"/>
          <w:numId w:val="10"/>
        </w:numPr>
        <w:shd w:val="clear" w:color="auto" w:fill="auto"/>
        <w:tabs>
          <w:tab w:val="left" w:pos="1047"/>
        </w:tabs>
        <w:spacing w:after="0"/>
        <w:ind w:firstLine="740"/>
        <w:jc w:val="both"/>
      </w:pPr>
      <w:r>
        <w:t>земельный участок, на котором предполагается строительство или реконструкция объекта капитального строительства, в отношении которого подано заявление о предоставлении разрешения на отклонение от предельных параметров разрешенного строительства, реконструкции объекта капитального строительства;</w:t>
      </w:r>
    </w:p>
    <w:p w14:paraId="4DE21201" w14:textId="77777777" w:rsidR="005B1621" w:rsidRDefault="00B04B0B">
      <w:pPr>
        <w:pStyle w:val="20"/>
        <w:numPr>
          <w:ilvl w:val="0"/>
          <w:numId w:val="10"/>
        </w:numPr>
        <w:shd w:val="clear" w:color="auto" w:fill="auto"/>
        <w:tabs>
          <w:tab w:val="left" w:pos="1047"/>
        </w:tabs>
        <w:spacing w:after="0"/>
        <w:ind w:firstLine="740"/>
        <w:jc w:val="both"/>
      </w:pPr>
      <w:r>
        <w:t xml:space="preserve">предполагаемый к реконструкции объект капитального строительства, в отношении которого подано заявление о предоставлении разрешения на отклонение от </w:t>
      </w:r>
      <w:r>
        <w:lastRenderedPageBreak/>
        <w:t>предельных параметров разрешенной реконструкции объекта капитального строительства;</w:t>
      </w:r>
    </w:p>
    <w:p w14:paraId="74D9810F" w14:textId="77777777" w:rsidR="005B1621" w:rsidRDefault="00B04B0B">
      <w:pPr>
        <w:pStyle w:val="20"/>
        <w:numPr>
          <w:ilvl w:val="0"/>
          <w:numId w:val="19"/>
        </w:numPr>
        <w:shd w:val="clear" w:color="auto" w:fill="auto"/>
        <w:tabs>
          <w:tab w:val="left" w:pos="1076"/>
        </w:tabs>
        <w:spacing w:after="0"/>
        <w:ind w:firstLine="740"/>
        <w:jc w:val="both"/>
      </w:pPr>
      <w:r>
        <w:t>несоответствие градостроительному регламенту, установленному правилами землепользования и застройки соответствующего муниципального образования:</w:t>
      </w:r>
    </w:p>
    <w:p w14:paraId="57390E57" w14:textId="77777777" w:rsidR="005B1621" w:rsidRDefault="00B04B0B">
      <w:pPr>
        <w:pStyle w:val="20"/>
        <w:numPr>
          <w:ilvl w:val="0"/>
          <w:numId w:val="10"/>
        </w:numPr>
        <w:shd w:val="clear" w:color="auto" w:fill="auto"/>
        <w:tabs>
          <w:tab w:val="left" w:pos="1047"/>
        </w:tabs>
        <w:spacing w:after="0"/>
        <w:ind w:firstLine="740"/>
        <w:jc w:val="both"/>
      </w:pPr>
      <w:r>
        <w:t>вида разрешенного использования земельного участка, на котором предполагается строительство, реконструкция объекта капитального строительства, в отношении которого подано заявление о предоставлении разрешения на отклонение от предельных параметров разрешенного строительства, реконструкции объекта капитального строительства;</w:t>
      </w:r>
    </w:p>
    <w:p w14:paraId="42E7FD0B" w14:textId="77777777" w:rsidR="005B1621" w:rsidRDefault="00B04B0B">
      <w:pPr>
        <w:pStyle w:val="20"/>
        <w:numPr>
          <w:ilvl w:val="0"/>
          <w:numId w:val="10"/>
        </w:numPr>
        <w:shd w:val="clear" w:color="auto" w:fill="auto"/>
        <w:tabs>
          <w:tab w:val="left" w:pos="1047"/>
        </w:tabs>
        <w:spacing w:after="0"/>
        <w:ind w:firstLine="740"/>
        <w:jc w:val="both"/>
      </w:pPr>
      <w:r>
        <w:t>вида разрешенного использования объекта капитального строительства, в отношении которого подано заявление о предоставлении разрешения на отклонение от предельных параметров разрешенной реконструкции объекта капитального строительства;</w:t>
      </w:r>
    </w:p>
    <w:p w14:paraId="58E355E1" w14:textId="77777777" w:rsidR="005B1621" w:rsidRDefault="00B04B0B">
      <w:pPr>
        <w:pStyle w:val="20"/>
        <w:numPr>
          <w:ilvl w:val="0"/>
          <w:numId w:val="19"/>
        </w:numPr>
        <w:shd w:val="clear" w:color="auto" w:fill="auto"/>
        <w:tabs>
          <w:tab w:val="left" w:pos="1076"/>
        </w:tabs>
        <w:spacing w:after="0"/>
        <w:ind w:firstLine="740"/>
        <w:jc w:val="both"/>
      </w:pPr>
      <w:r>
        <w:t>земельный участок или объект капитального строительства не соответствует режиму использования земель и градостроительному регламенту, установленному в границах зон охраны объектов культурного наследия, и утвержденных проектом зон охраны объектов культурного наследия федерального, регионального или местного значения;</w:t>
      </w:r>
    </w:p>
    <w:p w14:paraId="24626C23" w14:textId="77777777" w:rsidR="005B1621" w:rsidRDefault="00B04B0B">
      <w:pPr>
        <w:pStyle w:val="20"/>
        <w:numPr>
          <w:ilvl w:val="0"/>
          <w:numId w:val="19"/>
        </w:numPr>
        <w:shd w:val="clear" w:color="auto" w:fill="auto"/>
        <w:tabs>
          <w:tab w:val="left" w:pos="1071"/>
        </w:tabs>
        <w:spacing w:after="0"/>
        <w:ind w:firstLine="740"/>
        <w:jc w:val="both"/>
      </w:pPr>
      <w:r>
        <w:t>запрашиваемое заявителем разрешение на отклонение от предельных параметров не соответствует утвержденной в установленном порядке документации по планировке территории;</w:t>
      </w:r>
    </w:p>
    <w:p w14:paraId="6EDB348F" w14:textId="77777777" w:rsidR="005B1621" w:rsidRDefault="00B04B0B">
      <w:pPr>
        <w:pStyle w:val="20"/>
        <w:numPr>
          <w:ilvl w:val="0"/>
          <w:numId w:val="19"/>
        </w:numPr>
        <w:shd w:val="clear" w:color="auto" w:fill="auto"/>
        <w:tabs>
          <w:tab w:val="left" w:pos="1075"/>
        </w:tabs>
        <w:spacing w:after="0"/>
        <w:ind w:firstLine="760"/>
        <w:jc w:val="both"/>
      </w:pPr>
      <w:r>
        <w:t>запрашиваемое отклонение не соответствует ограничениям использования объектов недвижимости, установленным в границах зон с особыми условиями использования территории (при наличии зон с особыми условиями использования территории);</w:t>
      </w:r>
    </w:p>
    <w:p w14:paraId="6A7C347A" w14:textId="77777777" w:rsidR="005B1621" w:rsidRDefault="00B04B0B">
      <w:pPr>
        <w:pStyle w:val="20"/>
        <w:numPr>
          <w:ilvl w:val="0"/>
          <w:numId w:val="19"/>
        </w:numPr>
        <w:shd w:val="clear" w:color="auto" w:fill="auto"/>
        <w:tabs>
          <w:tab w:val="left" w:pos="1076"/>
        </w:tabs>
        <w:spacing w:after="0"/>
        <w:ind w:firstLine="760"/>
        <w:jc w:val="both"/>
      </w:pPr>
      <w:r>
        <w:t>земельный участок или объект капитального строительства, в отношении которого запрашивается разрешение, расположен на территории (части территории) муниципального образования, в отношении которой правила землепользования и застройки не утверждены;</w:t>
      </w:r>
    </w:p>
    <w:p w14:paraId="39F62721" w14:textId="77777777" w:rsidR="005B1621" w:rsidRDefault="00B04B0B">
      <w:pPr>
        <w:pStyle w:val="20"/>
        <w:numPr>
          <w:ilvl w:val="0"/>
          <w:numId w:val="19"/>
        </w:numPr>
        <w:shd w:val="clear" w:color="auto" w:fill="auto"/>
        <w:tabs>
          <w:tab w:val="left" w:pos="1388"/>
        </w:tabs>
        <w:spacing w:after="0"/>
        <w:ind w:firstLine="760"/>
        <w:jc w:val="both"/>
      </w:pPr>
      <w:r>
        <w:t>земельный участок расположен в границах территории, на которую действие градостроительных регламентов не распространяется либо градостроительные регламенты для которой не устанавливаются;</w:t>
      </w:r>
    </w:p>
    <w:p w14:paraId="3347EBAA" w14:textId="77777777" w:rsidR="005B1621" w:rsidRDefault="00B04B0B">
      <w:pPr>
        <w:pStyle w:val="20"/>
        <w:numPr>
          <w:ilvl w:val="0"/>
          <w:numId w:val="19"/>
        </w:numPr>
        <w:shd w:val="clear" w:color="auto" w:fill="auto"/>
        <w:tabs>
          <w:tab w:val="left" w:pos="1388"/>
          <w:tab w:val="left" w:pos="2867"/>
          <w:tab w:val="left" w:pos="4528"/>
          <w:tab w:val="left" w:pos="6683"/>
          <w:tab w:val="left" w:pos="8901"/>
        </w:tabs>
        <w:spacing w:after="0"/>
        <w:ind w:firstLine="760"/>
        <w:jc w:val="both"/>
      </w:pPr>
      <w:r>
        <w:t>запрошено</w:t>
      </w:r>
      <w:r>
        <w:tab/>
        <w:t>разрешение</w:t>
      </w:r>
      <w:r>
        <w:tab/>
        <w:t>на отклонение</w:t>
      </w:r>
      <w:r>
        <w:tab/>
        <w:t>от предельных</w:t>
      </w:r>
      <w:r>
        <w:tab/>
        <w:t>параметров</w:t>
      </w:r>
    </w:p>
    <w:p w14:paraId="6928A7F4" w14:textId="77777777" w:rsidR="005B1621" w:rsidRDefault="00B04B0B">
      <w:pPr>
        <w:pStyle w:val="20"/>
        <w:shd w:val="clear" w:color="auto" w:fill="auto"/>
        <w:tabs>
          <w:tab w:val="left" w:pos="6173"/>
        </w:tabs>
        <w:spacing w:after="0"/>
        <w:jc w:val="both"/>
      </w:pPr>
      <w:r>
        <w:t>разрешенного строительства, реконструкции объекта капитального строительства, в отношении которого поступило уведомление о выявлении самовольной постройки от исполнительного органа государственной</w:t>
      </w:r>
      <w:r>
        <w:tab/>
        <w:t>власти, должностного лица,</w:t>
      </w:r>
    </w:p>
    <w:p w14:paraId="57C03B9E" w14:textId="77777777" w:rsidR="005B1621" w:rsidRDefault="00B04B0B">
      <w:pPr>
        <w:pStyle w:val="20"/>
        <w:shd w:val="clear" w:color="auto" w:fill="auto"/>
        <w:spacing w:after="0"/>
        <w:jc w:val="both"/>
      </w:pPr>
      <w:r>
        <w:t>государственного учреждения или органа местного самоуправления;</w:t>
      </w:r>
    </w:p>
    <w:p w14:paraId="04BBFF88" w14:textId="77777777" w:rsidR="005B1621" w:rsidRDefault="00B04B0B">
      <w:pPr>
        <w:pStyle w:val="20"/>
        <w:numPr>
          <w:ilvl w:val="0"/>
          <w:numId w:val="19"/>
        </w:numPr>
        <w:shd w:val="clear" w:color="auto" w:fill="auto"/>
        <w:tabs>
          <w:tab w:val="left" w:pos="1388"/>
          <w:tab w:val="left" w:pos="2867"/>
          <w:tab w:val="left" w:pos="4528"/>
          <w:tab w:val="left" w:pos="6683"/>
          <w:tab w:val="left" w:pos="8901"/>
        </w:tabs>
        <w:spacing w:after="0"/>
        <w:ind w:firstLine="760"/>
        <w:jc w:val="both"/>
      </w:pPr>
      <w:r>
        <w:t>запрошено</w:t>
      </w:r>
      <w:r>
        <w:tab/>
        <w:t>разрешение</w:t>
      </w:r>
      <w:r>
        <w:tab/>
        <w:t>на отклонение</w:t>
      </w:r>
      <w:r>
        <w:tab/>
        <w:t>от предельных</w:t>
      </w:r>
      <w:r>
        <w:tab/>
        <w:t>параметров</w:t>
      </w:r>
    </w:p>
    <w:p w14:paraId="3B46C3CC" w14:textId="77777777" w:rsidR="005B1621" w:rsidRDefault="00B04B0B">
      <w:pPr>
        <w:pStyle w:val="20"/>
        <w:shd w:val="clear" w:color="auto" w:fill="auto"/>
        <w:spacing w:after="0"/>
        <w:jc w:val="both"/>
      </w:pPr>
      <w:r>
        <w:t>разрешенного строительства, реконструкции объекта капитального строительства в части предельного количества этажей, предельной высоты здания, строения, сооружения и (или) требований к архитектурно-градостроительному облику объекта капитального строительства в границах территорий исторических поселений федерального или регионального значения.</w:t>
      </w:r>
    </w:p>
    <w:p w14:paraId="24D23636" w14:textId="77777777" w:rsidR="005B1621" w:rsidRDefault="00B04B0B">
      <w:pPr>
        <w:pStyle w:val="20"/>
        <w:numPr>
          <w:ilvl w:val="0"/>
          <w:numId w:val="12"/>
        </w:numPr>
        <w:shd w:val="clear" w:color="auto" w:fill="auto"/>
        <w:tabs>
          <w:tab w:val="left" w:pos="1517"/>
        </w:tabs>
        <w:spacing w:after="0"/>
        <w:ind w:firstLine="760"/>
        <w:jc w:val="both"/>
      </w:pPr>
      <w:r>
        <w:t xml:space="preserve">По результатам оценки предусмотренных пунктами 3.34 и 3.35 настоящего Административного регламента критериев принятия решений </w:t>
      </w:r>
      <w:r>
        <w:lastRenderedPageBreak/>
        <w:t>должностное лицо ответственного структурного подразделения подготавливает проект соответствующего решения.</w:t>
      </w:r>
    </w:p>
    <w:p w14:paraId="2F768BF0" w14:textId="77777777" w:rsidR="005B1621" w:rsidRDefault="00B04B0B">
      <w:pPr>
        <w:pStyle w:val="20"/>
        <w:numPr>
          <w:ilvl w:val="0"/>
          <w:numId w:val="12"/>
        </w:numPr>
        <w:shd w:val="clear" w:color="auto" w:fill="auto"/>
        <w:tabs>
          <w:tab w:val="left" w:pos="1517"/>
        </w:tabs>
        <w:spacing w:after="0"/>
        <w:ind w:firstLine="760"/>
        <w:jc w:val="both"/>
      </w:pPr>
      <w:r>
        <w:t>Результатом административной процедуры по принятию решения о предоставлении (об отказе в предоставлении) услуги является соответственно подписание разрешения (далее также в настоящем подразделе - решение о предоставлении услуги) или подписание решения об отказе в предоставлении разрешения (далее также в настоящем подразделе - решение об отказе в предоставлении услуги).</w:t>
      </w:r>
    </w:p>
    <w:p w14:paraId="71E33340" w14:textId="77777777" w:rsidR="005B1621" w:rsidRDefault="00B04B0B">
      <w:pPr>
        <w:pStyle w:val="20"/>
        <w:shd w:val="clear" w:color="auto" w:fill="auto"/>
        <w:spacing w:after="0"/>
        <w:ind w:firstLine="760"/>
        <w:jc w:val="both"/>
      </w:pPr>
      <w:r>
        <w:t>Решение об отказе в предоставлении разрешения оформляется в форме электронного документа либо документа на бумажном носителе по форме, приведенной в Приложении № 6 к настоящему Административному регламенту.</w:t>
      </w:r>
    </w:p>
    <w:p w14:paraId="34321FE1" w14:textId="77777777" w:rsidR="005B1621" w:rsidRDefault="00B04B0B">
      <w:pPr>
        <w:pStyle w:val="20"/>
        <w:numPr>
          <w:ilvl w:val="0"/>
          <w:numId w:val="12"/>
        </w:numPr>
        <w:shd w:val="clear" w:color="auto" w:fill="auto"/>
        <w:tabs>
          <w:tab w:val="left" w:pos="1393"/>
        </w:tabs>
        <w:spacing w:after="0"/>
        <w:ind w:firstLine="760"/>
        <w:jc w:val="both"/>
      </w:pPr>
      <w:r>
        <w:t>Решение о предоставлении услуги или об отказе в предоставлении услуги принимается главой местной администрации.</w:t>
      </w:r>
    </w:p>
    <w:p w14:paraId="01FDB782" w14:textId="77777777" w:rsidR="005B1621" w:rsidRDefault="00B04B0B">
      <w:pPr>
        <w:pStyle w:val="20"/>
        <w:numPr>
          <w:ilvl w:val="0"/>
          <w:numId w:val="12"/>
        </w:numPr>
        <w:shd w:val="clear" w:color="auto" w:fill="auto"/>
        <w:tabs>
          <w:tab w:val="left" w:pos="1393"/>
        </w:tabs>
        <w:spacing w:after="0"/>
        <w:ind w:firstLine="760"/>
        <w:jc w:val="both"/>
      </w:pPr>
      <w:r>
        <w:t>Решение, принимаемое главой местной администрации, подписывается им, в том числе с использованием усиленной квалифицированной электронной подписи.</w:t>
      </w:r>
    </w:p>
    <w:p w14:paraId="7D75B59D" w14:textId="77777777" w:rsidR="005B1621" w:rsidRDefault="00B04B0B">
      <w:pPr>
        <w:pStyle w:val="20"/>
        <w:numPr>
          <w:ilvl w:val="0"/>
          <w:numId w:val="12"/>
        </w:numPr>
        <w:shd w:val="clear" w:color="auto" w:fill="auto"/>
        <w:tabs>
          <w:tab w:val="left" w:pos="1398"/>
        </w:tabs>
        <w:spacing w:after="0"/>
        <w:ind w:firstLine="760"/>
        <w:jc w:val="both"/>
      </w:pPr>
      <w:r>
        <w:t>Срок принятия решения о предоставлении (об отказе в предоставлении) услуги не может превышать пяти календарных дней со дня поступления рекомендаций Комиссии о предоставлении разрешения или об отказе в предоставлении разрешения.</w:t>
      </w:r>
    </w:p>
    <w:p w14:paraId="27C53B81" w14:textId="77777777" w:rsidR="005B1621" w:rsidRDefault="00B04B0B">
      <w:pPr>
        <w:pStyle w:val="20"/>
        <w:numPr>
          <w:ilvl w:val="0"/>
          <w:numId w:val="12"/>
        </w:numPr>
        <w:shd w:val="clear" w:color="auto" w:fill="auto"/>
        <w:tabs>
          <w:tab w:val="left" w:pos="757"/>
        </w:tabs>
        <w:spacing w:after="0"/>
        <w:ind w:firstLine="760"/>
        <w:jc w:val="both"/>
      </w:pPr>
      <w:r>
        <w:t>При подаче заявления и документов, предусмотренных пунктом 2.9.1 настоящего Административного регламента, в ходе личного приема решение об отказе в предоставлении услуги выдается заявителю на руки, если в заявлении не был указан иной способ.</w:t>
      </w:r>
    </w:p>
    <w:p w14:paraId="54888AD2" w14:textId="77777777" w:rsidR="005B1621" w:rsidRDefault="00B04B0B">
      <w:pPr>
        <w:pStyle w:val="20"/>
        <w:numPr>
          <w:ilvl w:val="0"/>
          <w:numId w:val="12"/>
        </w:numPr>
        <w:shd w:val="clear" w:color="auto" w:fill="auto"/>
        <w:tabs>
          <w:tab w:val="left" w:pos="1433"/>
        </w:tabs>
        <w:spacing w:after="0"/>
        <w:ind w:firstLine="760"/>
        <w:jc w:val="both"/>
      </w:pPr>
      <w:r>
        <w:t>При подаче заявления и документов, предусмотренных пунктом 2.9.1 настоящего Административного регламента, посредством Единого портала направление заявителю решения об отказе в предоставлении услуги осуществляется в личный кабинет заявителя на Едином портале (статус заявления обновляется до статуса «Услуга оказана»), если в заявлении не был указан иной способ.</w:t>
      </w:r>
    </w:p>
    <w:p w14:paraId="154274A8" w14:textId="77777777" w:rsidR="005B1621" w:rsidRDefault="00B04B0B">
      <w:pPr>
        <w:pStyle w:val="20"/>
        <w:numPr>
          <w:ilvl w:val="0"/>
          <w:numId w:val="12"/>
        </w:numPr>
        <w:shd w:val="clear" w:color="auto" w:fill="auto"/>
        <w:tabs>
          <w:tab w:val="left" w:pos="1433"/>
        </w:tabs>
        <w:spacing w:after="0"/>
        <w:ind w:firstLine="760"/>
        <w:jc w:val="both"/>
      </w:pPr>
      <w:r>
        <w:t>При подаче заявления и документов, предусмотренных пунктом 2.9.1 настоящего Административного регламента, через многофункциональный центр решение об отказе в предоставлении услуги направляется заявителю, указанным в заявлении способом.</w:t>
      </w:r>
    </w:p>
    <w:p w14:paraId="318206C2" w14:textId="77777777" w:rsidR="005B1621" w:rsidRDefault="00B04B0B">
      <w:pPr>
        <w:pStyle w:val="20"/>
        <w:numPr>
          <w:ilvl w:val="0"/>
          <w:numId w:val="12"/>
        </w:numPr>
        <w:shd w:val="clear" w:color="auto" w:fill="auto"/>
        <w:tabs>
          <w:tab w:val="left" w:pos="1433"/>
        </w:tabs>
        <w:spacing w:after="109"/>
        <w:ind w:firstLine="760"/>
        <w:jc w:val="both"/>
      </w:pPr>
      <w:r>
        <w:t>Срок направления заявителю решения об отказе в предоставлении услуги исчисляется со дня принятия такого решения и составляет один рабочий день, но не превышает срок, установленный в пункте 2.7 настоящего Административного регламента.</w:t>
      </w:r>
    </w:p>
    <w:p w14:paraId="6449FD04" w14:textId="77777777" w:rsidR="005B1621" w:rsidRDefault="00B04B0B">
      <w:pPr>
        <w:pStyle w:val="20"/>
        <w:shd w:val="clear" w:color="auto" w:fill="auto"/>
        <w:spacing w:after="411" w:line="310" w:lineRule="exact"/>
        <w:jc w:val="center"/>
      </w:pPr>
      <w:r>
        <w:t>Предоставление результата услуги</w:t>
      </w:r>
    </w:p>
    <w:p w14:paraId="057C79AB" w14:textId="77777777" w:rsidR="005B1621" w:rsidRDefault="00B04B0B">
      <w:pPr>
        <w:pStyle w:val="20"/>
        <w:numPr>
          <w:ilvl w:val="0"/>
          <w:numId w:val="12"/>
        </w:numPr>
        <w:shd w:val="clear" w:color="auto" w:fill="auto"/>
        <w:tabs>
          <w:tab w:val="left" w:pos="1433"/>
        </w:tabs>
        <w:spacing w:after="0"/>
        <w:ind w:firstLine="760"/>
        <w:jc w:val="both"/>
      </w:pPr>
      <w:r>
        <w:t>Основанием для начала выполнения административной процедуры является подписание главой местной администрации разрешения.</w:t>
      </w:r>
    </w:p>
    <w:p w14:paraId="1354483A" w14:textId="77777777" w:rsidR="005B1621" w:rsidRDefault="00B04B0B">
      <w:pPr>
        <w:pStyle w:val="20"/>
        <w:numPr>
          <w:ilvl w:val="0"/>
          <w:numId w:val="12"/>
        </w:numPr>
        <w:shd w:val="clear" w:color="auto" w:fill="auto"/>
        <w:tabs>
          <w:tab w:val="left" w:pos="1433"/>
        </w:tabs>
        <w:spacing w:after="0"/>
        <w:ind w:firstLine="760"/>
        <w:jc w:val="both"/>
      </w:pPr>
      <w:r>
        <w:t>Заявитель по его выбору вправе получить результат предоставления услуги одним из следующих способов:</w:t>
      </w:r>
    </w:p>
    <w:p w14:paraId="236387E7" w14:textId="77777777" w:rsidR="005B1621" w:rsidRDefault="00B04B0B">
      <w:pPr>
        <w:pStyle w:val="20"/>
        <w:numPr>
          <w:ilvl w:val="0"/>
          <w:numId w:val="20"/>
        </w:numPr>
        <w:shd w:val="clear" w:color="auto" w:fill="auto"/>
        <w:tabs>
          <w:tab w:val="left" w:pos="1092"/>
        </w:tabs>
        <w:spacing w:after="0"/>
        <w:ind w:firstLine="760"/>
        <w:jc w:val="both"/>
      </w:pPr>
      <w:r>
        <w:t>на бумажном носителе;</w:t>
      </w:r>
    </w:p>
    <w:p w14:paraId="3C61708D" w14:textId="77777777" w:rsidR="005B1621" w:rsidRDefault="00B04B0B">
      <w:pPr>
        <w:pStyle w:val="20"/>
        <w:numPr>
          <w:ilvl w:val="0"/>
          <w:numId w:val="20"/>
        </w:numPr>
        <w:shd w:val="clear" w:color="auto" w:fill="auto"/>
        <w:tabs>
          <w:tab w:val="left" w:pos="1210"/>
        </w:tabs>
        <w:spacing w:after="0"/>
        <w:ind w:firstLine="760"/>
        <w:jc w:val="both"/>
      </w:pPr>
      <w:r>
        <w:t>в форме электронного документа, подписанного с использованием усиленной квалифицированной электронной подписи должностным лицом уполномоченного органа.</w:t>
      </w:r>
    </w:p>
    <w:p w14:paraId="01279D94" w14:textId="77777777" w:rsidR="005B1621" w:rsidRDefault="00B04B0B">
      <w:pPr>
        <w:pStyle w:val="20"/>
        <w:numPr>
          <w:ilvl w:val="0"/>
          <w:numId w:val="12"/>
        </w:numPr>
        <w:shd w:val="clear" w:color="auto" w:fill="auto"/>
        <w:tabs>
          <w:tab w:val="left" w:pos="1433"/>
        </w:tabs>
        <w:spacing w:after="0"/>
        <w:ind w:firstLine="760"/>
        <w:jc w:val="both"/>
      </w:pPr>
      <w:r>
        <w:lastRenderedPageBreak/>
        <w:t>Должностным лицом, ответственным за выполнение административной процедуры, является должностное лицо уполномоченного органа, ответственное за делопроизводство.</w:t>
      </w:r>
    </w:p>
    <w:p w14:paraId="67D4EDC3" w14:textId="77777777" w:rsidR="005B1621" w:rsidRDefault="00B04B0B">
      <w:pPr>
        <w:pStyle w:val="20"/>
        <w:numPr>
          <w:ilvl w:val="0"/>
          <w:numId w:val="12"/>
        </w:numPr>
        <w:shd w:val="clear" w:color="auto" w:fill="auto"/>
        <w:tabs>
          <w:tab w:val="left" w:pos="1433"/>
        </w:tabs>
        <w:spacing w:after="0"/>
        <w:ind w:firstLine="760"/>
        <w:jc w:val="both"/>
      </w:pPr>
      <w:r>
        <w:t>При подаче заявления и документов, предусмотренных пунктом 2.9.1 настоящего Административного регламента, в ходе личного приема разрешение выдается соответственно заявителю на руки, если в заявлении не был указан иной способ.</w:t>
      </w:r>
    </w:p>
    <w:p w14:paraId="6EB2381E" w14:textId="77777777" w:rsidR="005B1621" w:rsidRDefault="00B04B0B">
      <w:pPr>
        <w:pStyle w:val="20"/>
        <w:numPr>
          <w:ilvl w:val="0"/>
          <w:numId w:val="12"/>
        </w:numPr>
        <w:shd w:val="clear" w:color="auto" w:fill="auto"/>
        <w:tabs>
          <w:tab w:val="left" w:pos="1433"/>
        </w:tabs>
        <w:spacing w:after="0"/>
        <w:ind w:firstLine="760"/>
        <w:jc w:val="both"/>
      </w:pPr>
      <w:r>
        <w:t>При подаче заявления и документов, предусмотренных пунктом 2.9.1 настоящего Административного регламента, посредством Единого портала направление заявителю разрешения осуществляется в личный кабинет заявителя на Едином портале (статус заявления обновляется до статуса «Услуга оказана»), если в заявлении не был указан иной способ.</w:t>
      </w:r>
    </w:p>
    <w:p w14:paraId="461FB9E1" w14:textId="77777777" w:rsidR="005B1621" w:rsidRDefault="00B04B0B">
      <w:pPr>
        <w:pStyle w:val="20"/>
        <w:numPr>
          <w:ilvl w:val="0"/>
          <w:numId w:val="12"/>
        </w:numPr>
        <w:shd w:val="clear" w:color="auto" w:fill="auto"/>
        <w:tabs>
          <w:tab w:val="left" w:pos="1433"/>
        </w:tabs>
        <w:spacing w:after="0"/>
        <w:ind w:firstLine="760"/>
        <w:jc w:val="both"/>
      </w:pPr>
      <w:r>
        <w:t>При подаче заявления и документов, предусмотренных пунктом 2.9.1 настоящего Административного регламента, через многофункциональный центр разрешение направляется заявителю указанным в заявлении способом.</w:t>
      </w:r>
    </w:p>
    <w:p w14:paraId="4A2AC4A1" w14:textId="77777777" w:rsidR="005B1621" w:rsidRDefault="00B04B0B">
      <w:pPr>
        <w:pStyle w:val="20"/>
        <w:numPr>
          <w:ilvl w:val="0"/>
          <w:numId w:val="12"/>
        </w:numPr>
        <w:shd w:val="clear" w:color="auto" w:fill="auto"/>
        <w:tabs>
          <w:tab w:val="left" w:pos="1433"/>
        </w:tabs>
        <w:spacing w:after="0"/>
        <w:ind w:firstLine="760"/>
        <w:jc w:val="both"/>
      </w:pPr>
      <w:r>
        <w:t>Срок направления заявителю результата услуги исчисляется со дня подписания разрешения и составляет один рабочий день, но не превышает срок, установленный в пункте 2.7 настоящего Административного регламента.</w:t>
      </w:r>
    </w:p>
    <w:p w14:paraId="65C630CC" w14:textId="77777777" w:rsidR="00F66F50" w:rsidRDefault="00F66F50">
      <w:pPr>
        <w:pStyle w:val="20"/>
        <w:shd w:val="clear" w:color="auto" w:fill="auto"/>
        <w:spacing w:after="431" w:line="310" w:lineRule="exact"/>
        <w:jc w:val="center"/>
      </w:pPr>
    </w:p>
    <w:p w14:paraId="7F4AF9EB" w14:textId="77777777" w:rsidR="005B1621" w:rsidRDefault="00B04B0B">
      <w:pPr>
        <w:pStyle w:val="20"/>
        <w:shd w:val="clear" w:color="auto" w:fill="auto"/>
        <w:spacing w:after="431" w:line="310" w:lineRule="exact"/>
        <w:jc w:val="center"/>
      </w:pPr>
      <w:r>
        <w:t>Вариант 2</w:t>
      </w:r>
    </w:p>
    <w:p w14:paraId="7A629737" w14:textId="77777777" w:rsidR="005B1621" w:rsidRDefault="00B04B0B">
      <w:pPr>
        <w:pStyle w:val="20"/>
        <w:numPr>
          <w:ilvl w:val="0"/>
          <w:numId w:val="12"/>
        </w:numPr>
        <w:shd w:val="clear" w:color="auto" w:fill="auto"/>
        <w:tabs>
          <w:tab w:val="left" w:pos="1457"/>
        </w:tabs>
        <w:spacing w:after="0"/>
        <w:ind w:firstLine="760"/>
        <w:jc w:val="both"/>
      </w:pPr>
      <w:r>
        <w:t>Результатом предоставления услуги является:</w:t>
      </w:r>
    </w:p>
    <w:p w14:paraId="33501A15" w14:textId="77777777" w:rsidR="005B1621" w:rsidRDefault="00B04B0B">
      <w:pPr>
        <w:pStyle w:val="20"/>
        <w:shd w:val="clear" w:color="auto" w:fill="auto"/>
        <w:spacing w:after="0"/>
        <w:ind w:firstLine="760"/>
        <w:jc w:val="both"/>
      </w:pPr>
      <w:r>
        <w:t>разрешение на отклонение от предельных параметров разрешенного строительства, реконструкции объекта капитального строительства, выдача (направление) заявителю разрешения;</w:t>
      </w:r>
    </w:p>
    <w:p w14:paraId="23057045" w14:textId="77777777" w:rsidR="005B1621" w:rsidRDefault="00B04B0B">
      <w:pPr>
        <w:pStyle w:val="20"/>
        <w:shd w:val="clear" w:color="auto" w:fill="auto"/>
        <w:spacing w:after="449"/>
        <w:ind w:firstLine="760"/>
        <w:jc w:val="both"/>
      </w:pPr>
      <w:r>
        <w:t>отказ в предоставлении разрешения на отклонение от предельных параметров разрешенного строительства, реконструкции объекта капитального строительства, выдача (направление) заявителю решения об отказе в предоставлении разрешения.</w:t>
      </w:r>
    </w:p>
    <w:p w14:paraId="22B0DC56" w14:textId="77777777" w:rsidR="005B1621" w:rsidRDefault="00B04B0B">
      <w:pPr>
        <w:pStyle w:val="20"/>
        <w:shd w:val="clear" w:color="auto" w:fill="auto"/>
        <w:spacing w:after="220" w:line="310" w:lineRule="exact"/>
        <w:ind w:firstLine="760"/>
        <w:jc w:val="both"/>
      </w:pPr>
      <w:r>
        <w:t>Перечень и описание административных процедур предоставления услуги</w:t>
      </w:r>
    </w:p>
    <w:p w14:paraId="76019DD7" w14:textId="77777777" w:rsidR="005B1621" w:rsidRDefault="00B04B0B">
      <w:pPr>
        <w:pStyle w:val="20"/>
        <w:shd w:val="clear" w:color="auto" w:fill="auto"/>
        <w:spacing w:after="0" w:line="310" w:lineRule="exact"/>
        <w:jc w:val="both"/>
      </w:pPr>
      <w:r>
        <w:t>Прием запроса и документов и (или) информации, необходимых для предоставления</w:t>
      </w:r>
    </w:p>
    <w:p w14:paraId="37112FB3" w14:textId="77777777" w:rsidR="005B1621" w:rsidRDefault="00B04B0B">
      <w:pPr>
        <w:pStyle w:val="20"/>
        <w:shd w:val="clear" w:color="auto" w:fill="auto"/>
        <w:spacing w:after="431" w:line="310" w:lineRule="exact"/>
        <w:jc w:val="center"/>
      </w:pPr>
      <w:r>
        <w:t>услуги</w:t>
      </w:r>
    </w:p>
    <w:p w14:paraId="295FC3C4" w14:textId="77777777" w:rsidR="005B1621" w:rsidRDefault="00B04B0B">
      <w:pPr>
        <w:pStyle w:val="20"/>
        <w:numPr>
          <w:ilvl w:val="0"/>
          <w:numId w:val="12"/>
        </w:numPr>
        <w:shd w:val="clear" w:color="auto" w:fill="auto"/>
        <w:tabs>
          <w:tab w:val="left" w:pos="1579"/>
        </w:tabs>
        <w:spacing w:after="0"/>
        <w:ind w:firstLine="760"/>
        <w:jc w:val="both"/>
      </w:pPr>
      <w:r>
        <w:t>Основанием для начала административной процедуры является поступление в уполномоченный орган (далее в настоящем разделе - уполномоченный орган) заявления о предоставлении разрешения (далее в настоящем подразделе - заявление) по форме согласно Приложению № 2 к настоящему Административному регламенту и документов, предусмотренных пунктом 2.9.1 настоящего Административного регламента, одним из способов, установленных пунктом 2.12 настоящего Административного регламента.</w:t>
      </w:r>
    </w:p>
    <w:p w14:paraId="59E5F298" w14:textId="77777777" w:rsidR="005B1621" w:rsidRDefault="00B04B0B">
      <w:pPr>
        <w:pStyle w:val="20"/>
        <w:numPr>
          <w:ilvl w:val="0"/>
          <w:numId w:val="12"/>
        </w:numPr>
        <w:shd w:val="clear" w:color="auto" w:fill="auto"/>
        <w:tabs>
          <w:tab w:val="left" w:pos="1579"/>
        </w:tabs>
        <w:spacing w:after="0"/>
        <w:ind w:firstLine="760"/>
        <w:jc w:val="both"/>
      </w:pPr>
      <w:r>
        <w:t>В целях установления личности физическое лицо представляет в</w:t>
      </w:r>
    </w:p>
    <w:p w14:paraId="65989A7E" w14:textId="77777777" w:rsidR="005B1621" w:rsidRDefault="00B04B0B">
      <w:pPr>
        <w:pStyle w:val="20"/>
        <w:shd w:val="clear" w:color="auto" w:fill="auto"/>
        <w:tabs>
          <w:tab w:val="left" w:pos="4651"/>
          <w:tab w:val="left" w:pos="5621"/>
          <w:tab w:val="left" w:pos="6523"/>
          <w:tab w:val="left" w:pos="8813"/>
        </w:tabs>
        <w:spacing w:after="0"/>
        <w:jc w:val="both"/>
      </w:pPr>
      <w:r>
        <w:t xml:space="preserve">уполномоченный орган документ, предусмотренный пунктом «б» пункта 2.9.1 </w:t>
      </w:r>
      <w:r>
        <w:lastRenderedPageBreak/>
        <w:t>настоящего Административного регламента. Представитель физического лица, обратившийся по доверенности, представляет в уполномоченный орган документы, предусмотренные подпунктами</w:t>
      </w:r>
      <w:r>
        <w:tab/>
        <w:t>«б»,</w:t>
      </w:r>
      <w:r>
        <w:tab/>
        <w:t>«в»</w:t>
      </w:r>
      <w:r>
        <w:tab/>
        <w:t>пункта 2.9.1</w:t>
      </w:r>
      <w:r>
        <w:tab/>
        <w:t>настоящего</w:t>
      </w:r>
    </w:p>
    <w:p w14:paraId="2A6BB57B" w14:textId="77777777" w:rsidR="005B1621" w:rsidRDefault="00B04B0B">
      <w:pPr>
        <w:pStyle w:val="20"/>
        <w:shd w:val="clear" w:color="auto" w:fill="auto"/>
        <w:spacing w:after="0"/>
        <w:jc w:val="both"/>
      </w:pPr>
      <w:r>
        <w:t>Административного регламента.</w:t>
      </w:r>
    </w:p>
    <w:p w14:paraId="011E0422" w14:textId="77777777" w:rsidR="005B1621" w:rsidRDefault="00B04B0B">
      <w:pPr>
        <w:pStyle w:val="20"/>
        <w:shd w:val="clear" w:color="auto" w:fill="auto"/>
        <w:spacing w:after="0"/>
        <w:ind w:firstLine="760"/>
        <w:jc w:val="both"/>
      </w:pPr>
      <w:r>
        <w:t>В целях установления личности представителя юридического лица, полномочия которого подтверждены доверенностью, оформленной в соответствии с требованиями законодательства Российской Федерации, в уполномоченный орган представляются документы, предусмотренные подпунктами «б», «в» пункта 2.9.1 настоящего Административного регламента.</w:t>
      </w:r>
    </w:p>
    <w:p w14:paraId="779134A9" w14:textId="77777777" w:rsidR="005B1621" w:rsidRDefault="00B04B0B">
      <w:pPr>
        <w:pStyle w:val="20"/>
        <w:shd w:val="clear" w:color="auto" w:fill="auto"/>
        <w:spacing w:after="0"/>
        <w:ind w:firstLine="760"/>
        <w:jc w:val="both"/>
      </w:pPr>
      <w:r>
        <w:t>В целях установления личности представителя юридического лица, имеющего право действовать от имени юридического лица без доверенности, в уполномоченный орган представляется документ, предусмотренный подпунктом «б» пункта 2.9.1 настоящего Административного регламента.</w:t>
      </w:r>
    </w:p>
    <w:p w14:paraId="189E2CF6" w14:textId="77777777" w:rsidR="005B1621" w:rsidRDefault="00B04B0B">
      <w:pPr>
        <w:pStyle w:val="20"/>
        <w:numPr>
          <w:ilvl w:val="0"/>
          <w:numId w:val="12"/>
        </w:numPr>
        <w:shd w:val="clear" w:color="auto" w:fill="auto"/>
        <w:tabs>
          <w:tab w:val="left" w:pos="1457"/>
        </w:tabs>
        <w:spacing w:after="0"/>
        <w:ind w:firstLine="760"/>
        <w:jc w:val="both"/>
      </w:pPr>
      <w:r>
        <w:t>Основания для принятия решения об отказе в приеме заявления и документов, необходимых для предоставления услуги, в том числе представленных в электронной форме:</w:t>
      </w:r>
    </w:p>
    <w:p w14:paraId="072F983C" w14:textId="77777777" w:rsidR="005B1621" w:rsidRDefault="00B04B0B">
      <w:pPr>
        <w:pStyle w:val="20"/>
        <w:shd w:val="clear" w:color="auto" w:fill="auto"/>
        <w:tabs>
          <w:tab w:val="left" w:pos="1085"/>
        </w:tabs>
        <w:spacing w:after="0"/>
        <w:ind w:firstLine="760"/>
        <w:jc w:val="both"/>
      </w:pPr>
      <w:r>
        <w:t>а)</w:t>
      </w:r>
      <w:r>
        <w:tab/>
        <w:t>заявление о предоставлении разрешения представлено в орган власти, в полномочия которого не входит предоставление услуги;</w:t>
      </w:r>
    </w:p>
    <w:p w14:paraId="47EFF87C" w14:textId="77777777" w:rsidR="005B1621" w:rsidRDefault="00B04B0B">
      <w:pPr>
        <w:pStyle w:val="20"/>
        <w:shd w:val="clear" w:color="auto" w:fill="auto"/>
        <w:tabs>
          <w:tab w:val="left" w:pos="1240"/>
        </w:tabs>
        <w:spacing w:after="0"/>
        <w:ind w:firstLine="760"/>
        <w:jc w:val="both"/>
      </w:pPr>
      <w:r>
        <w:t>б)</w:t>
      </w:r>
      <w:r>
        <w:tab/>
        <w:t>неполное заполнение полей в форме заявления о предоставлении</w:t>
      </w:r>
    </w:p>
    <w:p w14:paraId="5C1C79D9" w14:textId="77777777" w:rsidR="005B1621" w:rsidRDefault="00B04B0B">
      <w:pPr>
        <w:pStyle w:val="20"/>
        <w:shd w:val="clear" w:color="auto" w:fill="auto"/>
        <w:spacing w:after="0"/>
      </w:pPr>
      <w:r>
        <w:t>разрешения, в том числе в интерактивной форме заявления на Едином портале;</w:t>
      </w:r>
    </w:p>
    <w:p w14:paraId="4B7B5AA4" w14:textId="77777777" w:rsidR="005B1621" w:rsidRDefault="00B04B0B">
      <w:pPr>
        <w:pStyle w:val="20"/>
        <w:shd w:val="clear" w:color="auto" w:fill="auto"/>
        <w:tabs>
          <w:tab w:val="left" w:pos="1085"/>
        </w:tabs>
        <w:spacing w:after="0"/>
        <w:ind w:firstLine="760"/>
        <w:jc w:val="both"/>
      </w:pPr>
      <w:r>
        <w:t>в)</w:t>
      </w:r>
      <w:r>
        <w:tab/>
        <w:t>непредставление документов, предусмотренных пунктом 2.9.1 настоящего Административного регламента;</w:t>
      </w:r>
    </w:p>
    <w:p w14:paraId="56511321" w14:textId="77777777" w:rsidR="005B1621" w:rsidRDefault="00B04B0B">
      <w:pPr>
        <w:pStyle w:val="20"/>
        <w:shd w:val="clear" w:color="auto" w:fill="auto"/>
        <w:tabs>
          <w:tab w:val="left" w:pos="1090"/>
        </w:tabs>
        <w:spacing w:after="0"/>
        <w:ind w:firstLine="760"/>
        <w:jc w:val="both"/>
      </w:pPr>
      <w:r>
        <w:t>г)</w:t>
      </w:r>
      <w:r>
        <w:tab/>
        <w:t>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p w14:paraId="7F57B2C0" w14:textId="77777777" w:rsidR="005B1621" w:rsidRDefault="00B04B0B">
      <w:pPr>
        <w:pStyle w:val="20"/>
        <w:shd w:val="clear" w:color="auto" w:fill="auto"/>
        <w:tabs>
          <w:tab w:val="left" w:pos="1085"/>
        </w:tabs>
        <w:spacing w:after="0"/>
        <w:ind w:firstLine="760"/>
        <w:jc w:val="both"/>
      </w:pPr>
      <w:r>
        <w:t>д)</w:t>
      </w:r>
      <w:r>
        <w:tab/>
        <w:t>подача заявления о предоставлении разрешения, заявление о выдаче дубликата, заявление об исправлении допущенных опечаток и ошибок от имени заявителя не уполномоченным на то лицом;</w:t>
      </w:r>
    </w:p>
    <w:p w14:paraId="627160D1" w14:textId="77777777" w:rsidR="005B1621" w:rsidRDefault="00B04B0B">
      <w:pPr>
        <w:pStyle w:val="20"/>
        <w:shd w:val="clear" w:color="auto" w:fill="auto"/>
        <w:tabs>
          <w:tab w:val="left" w:pos="1121"/>
        </w:tabs>
        <w:spacing w:after="0"/>
        <w:ind w:firstLine="760"/>
        <w:jc w:val="both"/>
      </w:pPr>
      <w:r>
        <w:t>е)</w:t>
      </w:r>
      <w:r>
        <w:tab/>
        <w:t>представленные документы содержат подчистки и исправления текста;</w:t>
      </w:r>
    </w:p>
    <w:p w14:paraId="329C0F83" w14:textId="77777777" w:rsidR="005B1621" w:rsidRDefault="00B04B0B">
      <w:pPr>
        <w:pStyle w:val="20"/>
        <w:shd w:val="clear" w:color="auto" w:fill="auto"/>
        <w:tabs>
          <w:tab w:val="left" w:pos="1129"/>
        </w:tabs>
        <w:spacing w:after="0"/>
        <w:ind w:firstLine="760"/>
        <w:jc w:val="both"/>
      </w:pPr>
      <w:r>
        <w:t>ж)</w:t>
      </w:r>
      <w:r>
        <w:tab/>
        <w:t>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p w14:paraId="280BE969" w14:textId="77777777" w:rsidR="005B1621" w:rsidRDefault="00B04B0B">
      <w:pPr>
        <w:pStyle w:val="20"/>
        <w:shd w:val="clear" w:color="auto" w:fill="auto"/>
        <w:tabs>
          <w:tab w:val="left" w:pos="1134"/>
        </w:tabs>
        <w:spacing w:after="0"/>
        <w:ind w:firstLine="760"/>
        <w:jc w:val="both"/>
      </w:pPr>
      <w:r>
        <w:t>з)</w:t>
      </w:r>
      <w:r>
        <w:tab/>
        <w:t>выявлено несоблюдение установленных статьей 11 Федерального закона № 63-ФЗ условий признания квалифицированной электронной подписи действительной в документах, представленных в электронной форме.</w:t>
      </w:r>
    </w:p>
    <w:p w14:paraId="6C062C4C" w14:textId="77777777" w:rsidR="005B1621" w:rsidRDefault="00B04B0B">
      <w:pPr>
        <w:pStyle w:val="20"/>
        <w:shd w:val="clear" w:color="auto" w:fill="auto"/>
        <w:spacing w:after="0"/>
        <w:ind w:firstLine="760"/>
        <w:jc w:val="both"/>
      </w:pPr>
      <w:r>
        <w:t>3.55.1. В приеме заявления не участвуют федеральные органы исполнительной власти, государственные корпорации, органы государственных внебюджетных фондов.</w:t>
      </w:r>
    </w:p>
    <w:p w14:paraId="43DE4091" w14:textId="77777777" w:rsidR="005B1621" w:rsidRDefault="00B04B0B">
      <w:pPr>
        <w:pStyle w:val="20"/>
        <w:shd w:val="clear" w:color="auto" w:fill="auto"/>
        <w:spacing w:after="0"/>
        <w:ind w:firstLine="760"/>
        <w:jc w:val="both"/>
      </w:pPr>
      <w:r>
        <w:t>Многофункциональный центр участвует в соответствии с соглашением о взаимодействии между уполномоченным органом и многофункциональным центром в приеме заявления.</w:t>
      </w:r>
    </w:p>
    <w:p w14:paraId="405FD650" w14:textId="77777777" w:rsidR="005B1621" w:rsidRDefault="00B04B0B">
      <w:pPr>
        <w:pStyle w:val="20"/>
        <w:numPr>
          <w:ilvl w:val="0"/>
          <w:numId w:val="12"/>
        </w:numPr>
        <w:shd w:val="clear" w:color="auto" w:fill="auto"/>
        <w:tabs>
          <w:tab w:val="left" w:pos="1428"/>
        </w:tabs>
        <w:spacing w:after="0"/>
        <w:ind w:firstLine="760"/>
        <w:jc w:val="both"/>
      </w:pPr>
      <w:r>
        <w:t xml:space="preserve">Заявление и документы, предусмотренные пунктом 2.9.1 настоящего Административного регламента, направленные одним из способов, установленных в подпункте «б» пункта 2.12 настоящего Административного регламента, принимаются должностными лицами структурного подразделения уполномоченного органа, </w:t>
      </w:r>
      <w:r>
        <w:lastRenderedPageBreak/>
        <w:t>ответственного за делопроизводство.</w:t>
      </w:r>
    </w:p>
    <w:p w14:paraId="37AD9A86" w14:textId="77777777" w:rsidR="005B1621" w:rsidRDefault="00B04B0B">
      <w:pPr>
        <w:pStyle w:val="20"/>
        <w:shd w:val="clear" w:color="auto" w:fill="auto"/>
        <w:spacing w:after="0"/>
        <w:ind w:firstLine="760"/>
        <w:jc w:val="both"/>
      </w:pPr>
      <w:r>
        <w:t>Заявление и документы, предусмотренные пунктом 2.9.1 настоящего Административного регламента, направленные способом, указанным в подпункте «а» пункта 2.12 настоящего Административного регламента, регистрируются в автоматическом режиме.</w:t>
      </w:r>
    </w:p>
    <w:p w14:paraId="1A0DC9E5" w14:textId="77777777" w:rsidR="005B1621" w:rsidRDefault="00B04B0B">
      <w:pPr>
        <w:pStyle w:val="20"/>
        <w:shd w:val="clear" w:color="auto" w:fill="auto"/>
        <w:spacing w:after="0"/>
        <w:ind w:firstLine="760"/>
        <w:jc w:val="both"/>
      </w:pPr>
      <w:r>
        <w:t>Заявление и документы, предусмотренные пунктом 2.9.1 настоящего Административного регламента, направленные через многофункциональный центр, могут быть получены уполномоченным органом из многофункционального центра в электронной форме по защищенным каналам связи, заверенные усиленной квалифицированной электронной подписью или усиленной неквалифицированной электронной подписью заявителя в соответствии с требованиями Федерального закона № 63-ФЗ.</w:t>
      </w:r>
    </w:p>
    <w:p w14:paraId="1E07070C" w14:textId="77777777" w:rsidR="005B1621" w:rsidRDefault="00B04B0B">
      <w:pPr>
        <w:pStyle w:val="20"/>
        <w:numPr>
          <w:ilvl w:val="0"/>
          <w:numId w:val="12"/>
        </w:numPr>
        <w:shd w:val="clear" w:color="auto" w:fill="auto"/>
        <w:tabs>
          <w:tab w:val="left" w:pos="1428"/>
        </w:tabs>
        <w:spacing w:after="0"/>
        <w:ind w:firstLine="760"/>
        <w:jc w:val="both"/>
      </w:pPr>
      <w:r>
        <w:t>Для приема заявления в электронной форме с использованием Единого портала может применяться специализированное программное обеспечение, предусматривающее заполнение заявителем реквизитов, необходимых для работы с заявлением и для подготовки ответа.</w:t>
      </w:r>
    </w:p>
    <w:p w14:paraId="0EA61B53" w14:textId="77777777" w:rsidR="005B1621" w:rsidRDefault="00B04B0B">
      <w:pPr>
        <w:pStyle w:val="20"/>
        <w:shd w:val="clear" w:color="auto" w:fill="auto"/>
        <w:spacing w:after="0"/>
        <w:ind w:firstLine="760"/>
        <w:jc w:val="both"/>
      </w:pPr>
      <w:r>
        <w:t>Для возможности подачи заявления через Единый портал заявитель должен быть зарегистрирован в ЕСИА.</w:t>
      </w:r>
    </w:p>
    <w:p w14:paraId="1572E8F7" w14:textId="77777777" w:rsidR="005B1621" w:rsidRDefault="00B04B0B">
      <w:pPr>
        <w:pStyle w:val="20"/>
        <w:numPr>
          <w:ilvl w:val="0"/>
          <w:numId w:val="12"/>
        </w:numPr>
        <w:shd w:val="clear" w:color="auto" w:fill="auto"/>
        <w:tabs>
          <w:tab w:val="left" w:pos="1524"/>
        </w:tabs>
        <w:spacing w:after="0"/>
        <w:ind w:firstLine="760"/>
        <w:jc w:val="both"/>
      </w:pPr>
      <w:r>
        <w:t>Срок регистрации заявления, документов, предусмотренных пунктом</w:t>
      </w:r>
    </w:p>
    <w:p w14:paraId="74600CD7" w14:textId="77777777" w:rsidR="005B1621" w:rsidRDefault="00B04B0B">
      <w:pPr>
        <w:pStyle w:val="20"/>
        <w:numPr>
          <w:ilvl w:val="0"/>
          <w:numId w:val="21"/>
        </w:numPr>
        <w:shd w:val="clear" w:color="auto" w:fill="auto"/>
        <w:tabs>
          <w:tab w:val="left" w:pos="720"/>
        </w:tabs>
        <w:spacing w:after="0"/>
        <w:jc w:val="both"/>
      </w:pPr>
      <w:r>
        <w:t>настоящего Административного регламента, составляет один рабочий день, следующий за днем его получения.</w:t>
      </w:r>
    </w:p>
    <w:p w14:paraId="23D98E64" w14:textId="77777777" w:rsidR="005B1621" w:rsidRDefault="00B04B0B">
      <w:pPr>
        <w:pStyle w:val="20"/>
        <w:numPr>
          <w:ilvl w:val="0"/>
          <w:numId w:val="12"/>
        </w:numPr>
        <w:shd w:val="clear" w:color="auto" w:fill="auto"/>
        <w:tabs>
          <w:tab w:val="left" w:pos="1524"/>
        </w:tabs>
        <w:spacing w:after="0"/>
        <w:ind w:firstLine="760"/>
        <w:jc w:val="both"/>
      </w:pPr>
      <w:r>
        <w:t>Результатом административной процедуры является регистрация заявления и документов, предусмотренных пунктом 2.9.1 настоящего Административного регламента.</w:t>
      </w:r>
    </w:p>
    <w:p w14:paraId="6C385696" w14:textId="77777777" w:rsidR="005B1621" w:rsidRDefault="00B04B0B">
      <w:pPr>
        <w:pStyle w:val="20"/>
        <w:numPr>
          <w:ilvl w:val="0"/>
          <w:numId w:val="12"/>
        </w:numPr>
        <w:shd w:val="clear" w:color="auto" w:fill="auto"/>
        <w:tabs>
          <w:tab w:val="left" w:pos="1428"/>
        </w:tabs>
        <w:spacing w:after="0"/>
        <w:ind w:firstLine="760"/>
        <w:jc w:val="both"/>
      </w:pPr>
      <w:r>
        <w:t>После регистрации заявление и документы, предусмотренные пунктом</w:t>
      </w:r>
    </w:p>
    <w:p w14:paraId="485EA48A" w14:textId="77777777" w:rsidR="005B1621" w:rsidRDefault="00B04B0B">
      <w:pPr>
        <w:pStyle w:val="20"/>
        <w:numPr>
          <w:ilvl w:val="0"/>
          <w:numId w:val="22"/>
        </w:numPr>
        <w:shd w:val="clear" w:color="auto" w:fill="auto"/>
        <w:tabs>
          <w:tab w:val="left" w:pos="720"/>
        </w:tabs>
        <w:spacing w:after="0"/>
        <w:jc w:val="both"/>
      </w:pPr>
      <w:r>
        <w:t>настоящего Административного регламента, направляются в ответственное структурное подразделение для назначения ответственного должностного лица за рассмотрение заявления, прилагаемых документов и межведомственное информационное взаимодействие, а также в Комиссию.</w:t>
      </w:r>
    </w:p>
    <w:p w14:paraId="71DB1946" w14:textId="77777777" w:rsidR="005B1621" w:rsidRDefault="00B04B0B">
      <w:pPr>
        <w:pStyle w:val="20"/>
        <w:numPr>
          <w:ilvl w:val="0"/>
          <w:numId w:val="12"/>
        </w:numPr>
        <w:shd w:val="clear" w:color="auto" w:fill="auto"/>
        <w:tabs>
          <w:tab w:val="left" w:pos="1524"/>
        </w:tabs>
        <w:spacing w:after="449"/>
        <w:ind w:firstLine="760"/>
        <w:jc w:val="both"/>
      </w:pPr>
      <w:r>
        <w:t>Порядок деятельности Комиссии регулируется в соответствии с Градостроительным кодексом Российской Федерации.</w:t>
      </w:r>
    </w:p>
    <w:p w14:paraId="7D6575C8" w14:textId="77777777" w:rsidR="005B1621" w:rsidRDefault="00B04B0B">
      <w:pPr>
        <w:pStyle w:val="20"/>
        <w:shd w:val="clear" w:color="auto" w:fill="auto"/>
        <w:spacing w:after="431" w:line="310" w:lineRule="exact"/>
        <w:jc w:val="center"/>
      </w:pPr>
      <w:r>
        <w:t>Межведомственное информационное взаимодействие</w:t>
      </w:r>
    </w:p>
    <w:p w14:paraId="38647477" w14:textId="77777777" w:rsidR="005B1621" w:rsidRDefault="00B04B0B">
      <w:pPr>
        <w:pStyle w:val="20"/>
        <w:numPr>
          <w:ilvl w:val="0"/>
          <w:numId w:val="12"/>
        </w:numPr>
        <w:shd w:val="clear" w:color="auto" w:fill="auto"/>
        <w:tabs>
          <w:tab w:val="left" w:pos="1524"/>
        </w:tabs>
        <w:spacing w:after="0"/>
        <w:ind w:firstLine="760"/>
        <w:jc w:val="both"/>
      </w:pPr>
      <w:r>
        <w:t>Основанием для начала административной процедуры является регистрация заявления и приложенных к заявлению документов.</w:t>
      </w:r>
    </w:p>
    <w:p w14:paraId="00D4C7FC" w14:textId="77777777" w:rsidR="005B1621" w:rsidRDefault="00B04B0B">
      <w:pPr>
        <w:pStyle w:val="20"/>
        <w:numPr>
          <w:ilvl w:val="0"/>
          <w:numId w:val="12"/>
        </w:numPr>
        <w:shd w:val="clear" w:color="auto" w:fill="auto"/>
        <w:tabs>
          <w:tab w:val="left" w:pos="1524"/>
        </w:tabs>
        <w:spacing w:after="0"/>
        <w:ind w:firstLine="760"/>
        <w:jc w:val="both"/>
      </w:pPr>
      <w:r>
        <w:t>Должностное лицо ответственного структурного подразделения, в обязанности которого в соответствии с его должностным регламентом входит выполнение соответствующих функций (далее - должностное лицо ответственного структурного подразделения), подготавливает и направляет (в том числе с использованием СМЭВ) запрос о представлении в уполномоченный орган документов (их копий или сведений, содержащихся в них), предусмотренных пунктом 2.10.1 настоящего Административного регламента, в соответствии с перечнем информационных запросов, указанных в пункте 3.66 настоящего Административного регламента, если заявитель не представил указанные документы самостоятельно.</w:t>
      </w:r>
    </w:p>
    <w:p w14:paraId="7E08BE59" w14:textId="77777777" w:rsidR="005B1621" w:rsidRDefault="00B04B0B">
      <w:pPr>
        <w:pStyle w:val="20"/>
        <w:numPr>
          <w:ilvl w:val="0"/>
          <w:numId w:val="12"/>
        </w:numPr>
        <w:shd w:val="clear" w:color="auto" w:fill="auto"/>
        <w:tabs>
          <w:tab w:val="left" w:pos="1398"/>
        </w:tabs>
        <w:spacing w:after="0"/>
        <w:ind w:firstLine="760"/>
        <w:jc w:val="both"/>
      </w:pPr>
      <w:r>
        <w:lastRenderedPageBreak/>
        <w:t>Перечень запрашиваемых документов, необходимых для предоставления услуги:</w:t>
      </w:r>
    </w:p>
    <w:p w14:paraId="307B5831" w14:textId="77777777" w:rsidR="005B1621" w:rsidRDefault="00B04B0B">
      <w:pPr>
        <w:pStyle w:val="20"/>
        <w:shd w:val="clear" w:color="auto" w:fill="auto"/>
        <w:tabs>
          <w:tab w:val="left" w:pos="1159"/>
        </w:tabs>
        <w:spacing w:after="0"/>
        <w:ind w:firstLine="760"/>
        <w:jc w:val="both"/>
      </w:pPr>
      <w:r>
        <w:t>а)</w:t>
      </w:r>
      <w:r>
        <w:tab/>
        <w:t>правоустанавливающие документы на земельный участок и объект капитального строительства. Запрос о представлении документов (их копий или сведений, содержащихся в них) направляется в публично-правовую компанию «</w:t>
      </w:r>
      <w:proofErr w:type="spellStart"/>
      <w:r>
        <w:t>Роскадастр</w:t>
      </w:r>
      <w:proofErr w:type="spellEnd"/>
      <w:r>
        <w:t>», администрацию муниципального образования по месту нахождения земельного участка, объекта капитального строительства;</w:t>
      </w:r>
    </w:p>
    <w:p w14:paraId="06F3188F" w14:textId="77777777" w:rsidR="005B1621" w:rsidRDefault="00B04B0B">
      <w:pPr>
        <w:pStyle w:val="20"/>
        <w:shd w:val="clear" w:color="auto" w:fill="auto"/>
        <w:tabs>
          <w:tab w:val="left" w:pos="1159"/>
        </w:tabs>
        <w:spacing w:after="0"/>
        <w:ind w:firstLine="760"/>
        <w:jc w:val="both"/>
      </w:pPr>
      <w:r>
        <w:t>б)</w:t>
      </w:r>
      <w:r>
        <w:tab/>
        <w:t>сведения из Единого государственного реестра юридических лиц (при обращении заявителя, являющегося юридическим лицом) или из Единого государственного реестра индивидуальных предпринимателей (при обращении заявителя, являющегося индивидуальным предпринимателем). Запрос о представлении документов (их копий или сведений, содержащихся в них) направляется в Федеральную налоговую службу.</w:t>
      </w:r>
    </w:p>
    <w:p w14:paraId="3701E7BD" w14:textId="77777777" w:rsidR="005B1621" w:rsidRDefault="00B04B0B">
      <w:pPr>
        <w:pStyle w:val="20"/>
        <w:shd w:val="clear" w:color="auto" w:fill="auto"/>
        <w:spacing w:after="0"/>
        <w:ind w:firstLine="760"/>
        <w:jc w:val="both"/>
      </w:pPr>
      <w:r>
        <w:t>Запрос о представлении в уполномоченный орган документов (их копий или сведений, содержащихся в них) содержит:</w:t>
      </w:r>
    </w:p>
    <w:p w14:paraId="5F240391" w14:textId="77777777" w:rsidR="005B1621" w:rsidRDefault="00B04B0B">
      <w:pPr>
        <w:pStyle w:val="20"/>
        <w:shd w:val="clear" w:color="auto" w:fill="auto"/>
        <w:spacing w:after="0"/>
        <w:ind w:firstLine="760"/>
        <w:jc w:val="both"/>
      </w:pPr>
      <w:r>
        <w:t>наименование органа или организации, в адрес которых направляется</w:t>
      </w:r>
    </w:p>
    <w:p w14:paraId="03A9BD94" w14:textId="77777777" w:rsidR="005B1621" w:rsidRDefault="00B04B0B">
      <w:pPr>
        <w:pStyle w:val="20"/>
        <w:shd w:val="clear" w:color="auto" w:fill="auto"/>
        <w:spacing w:after="0"/>
      </w:pPr>
      <w:r>
        <w:t>межведомственный запрос;</w:t>
      </w:r>
    </w:p>
    <w:p w14:paraId="21DA7976" w14:textId="77777777" w:rsidR="005B1621" w:rsidRDefault="00B04B0B">
      <w:pPr>
        <w:pStyle w:val="20"/>
        <w:shd w:val="clear" w:color="auto" w:fill="auto"/>
        <w:spacing w:after="0"/>
        <w:ind w:firstLine="760"/>
        <w:jc w:val="both"/>
      </w:pPr>
      <w:r>
        <w:t>наименование услуги, для предоставления которой необходимо представление документа и (или) информации;</w:t>
      </w:r>
    </w:p>
    <w:p w14:paraId="55725B2A" w14:textId="77777777" w:rsidR="005B1621" w:rsidRDefault="00B04B0B">
      <w:pPr>
        <w:pStyle w:val="20"/>
        <w:shd w:val="clear" w:color="auto" w:fill="auto"/>
        <w:spacing w:after="0"/>
        <w:ind w:firstLine="760"/>
        <w:jc w:val="both"/>
      </w:pPr>
      <w:r>
        <w:t>указание на положения нормативного правового акта, которыми установлено представление документа и (или) информации, необходимых для предоставления услуги, и указание на реквизиты данного нормативного правового акта;</w:t>
      </w:r>
    </w:p>
    <w:p w14:paraId="1F20360C" w14:textId="77777777" w:rsidR="005B1621" w:rsidRDefault="00B04B0B">
      <w:pPr>
        <w:pStyle w:val="20"/>
        <w:shd w:val="clear" w:color="auto" w:fill="auto"/>
        <w:spacing w:after="0"/>
        <w:ind w:firstLine="760"/>
        <w:jc w:val="both"/>
      </w:pPr>
      <w:r>
        <w:t>реквизиты и наименования документов, необходимых для предоставления услуги.</w:t>
      </w:r>
    </w:p>
    <w:p w14:paraId="31C63165" w14:textId="77777777" w:rsidR="005B1621" w:rsidRDefault="00B04B0B">
      <w:pPr>
        <w:pStyle w:val="20"/>
        <w:shd w:val="clear" w:color="auto" w:fill="auto"/>
        <w:spacing w:after="0"/>
        <w:ind w:firstLine="760"/>
        <w:jc w:val="both"/>
      </w:pPr>
      <w:r>
        <w:t>Срок направления межведомственного запроса составляет один рабочий день со дня регистрация заявления и приложенных к заявлению документов.</w:t>
      </w:r>
    </w:p>
    <w:p w14:paraId="1B61AAAA" w14:textId="77777777" w:rsidR="005B1621" w:rsidRDefault="00B04B0B">
      <w:pPr>
        <w:pStyle w:val="20"/>
        <w:numPr>
          <w:ilvl w:val="0"/>
          <w:numId w:val="12"/>
        </w:numPr>
        <w:shd w:val="clear" w:color="auto" w:fill="auto"/>
        <w:tabs>
          <w:tab w:val="left" w:pos="1430"/>
        </w:tabs>
        <w:spacing w:after="0"/>
        <w:ind w:firstLine="760"/>
        <w:jc w:val="both"/>
      </w:pPr>
      <w:r>
        <w:t>По межведомственным запросам документы (их копии или сведения, содержащиеся в них), предусмотренные пунктом 2.10.1 настоящего Административного регламента, предоставляются органами и организациями, указанными в пункте 3.64 настоящего Административного регламента, в распоряжении которых находятся эти документы в электронной форме, в срок не позднее трех рабочих дней со дня получения соответствующего межведомственного запроса.</w:t>
      </w:r>
    </w:p>
    <w:p w14:paraId="0CDCED5D" w14:textId="77777777" w:rsidR="005B1621" w:rsidRDefault="00B04B0B">
      <w:pPr>
        <w:pStyle w:val="20"/>
        <w:numPr>
          <w:ilvl w:val="0"/>
          <w:numId w:val="12"/>
        </w:numPr>
        <w:shd w:val="clear" w:color="auto" w:fill="auto"/>
        <w:tabs>
          <w:tab w:val="left" w:pos="1687"/>
        </w:tabs>
        <w:spacing w:after="0"/>
        <w:ind w:firstLine="760"/>
        <w:jc w:val="both"/>
      </w:pPr>
      <w:r>
        <w:t>Межведомственное информационное взаимодействие может осуществляться на бумажном носителе:</w:t>
      </w:r>
    </w:p>
    <w:p w14:paraId="128AC5B4" w14:textId="77777777" w:rsidR="005B1621" w:rsidRDefault="00B04B0B">
      <w:pPr>
        <w:pStyle w:val="20"/>
        <w:numPr>
          <w:ilvl w:val="0"/>
          <w:numId w:val="23"/>
        </w:numPr>
        <w:shd w:val="clear" w:color="auto" w:fill="auto"/>
        <w:tabs>
          <w:tab w:val="left" w:pos="1090"/>
        </w:tabs>
        <w:spacing w:after="0"/>
        <w:ind w:firstLine="760"/>
        <w:jc w:val="both"/>
      </w:pPr>
      <w:r>
        <w:t>при невозможности осуществления межведомственного информационного взаимодействия в электронной форме в связи с отсутствием запрашиваемых сведений в электронной форме;</w:t>
      </w:r>
    </w:p>
    <w:p w14:paraId="70CF57B7" w14:textId="77777777" w:rsidR="005B1621" w:rsidRDefault="00B04B0B">
      <w:pPr>
        <w:pStyle w:val="20"/>
        <w:numPr>
          <w:ilvl w:val="0"/>
          <w:numId w:val="23"/>
        </w:numPr>
        <w:shd w:val="clear" w:color="auto" w:fill="auto"/>
        <w:tabs>
          <w:tab w:val="left" w:pos="1090"/>
        </w:tabs>
        <w:spacing w:after="0"/>
        <w:ind w:firstLine="760"/>
        <w:jc w:val="both"/>
      </w:pPr>
      <w:r>
        <w:t>при необходимости представления оригиналов документов на бумажном носителе при направлении межведомственного запроса.</w:t>
      </w:r>
    </w:p>
    <w:p w14:paraId="5D64F2B4" w14:textId="77777777" w:rsidR="005B1621" w:rsidRDefault="00B04B0B">
      <w:pPr>
        <w:pStyle w:val="20"/>
        <w:shd w:val="clear" w:color="auto" w:fill="auto"/>
        <w:spacing w:after="0"/>
        <w:ind w:firstLine="760"/>
        <w:jc w:val="both"/>
      </w:pPr>
      <w:r>
        <w:t xml:space="preserve">Если межведомственное взаимодействие осуществляется на бумажном носителе, документы (их копии или сведения, содержащиеся в них), предусмотренные пунктом 2.10.1 настоящего Административного регламента, предоставляются органами, указанными в пункте 3.64 настоящего Административного регламента, в распоряжении которых находятся эти документы, в срок не позднее трех рабочих дней </w:t>
      </w:r>
      <w:r>
        <w:lastRenderedPageBreak/>
        <w:t>со дня получения соответствующего межведомственного запроса.</w:t>
      </w:r>
    </w:p>
    <w:p w14:paraId="04BFBA89" w14:textId="77777777" w:rsidR="005B1621" w:rsidRDefault="00B04B0B">
      <w:pPr>
        <w:pStyle w:val="20"/>
        <w:numPr>
          <w:ilvl w:val="0"/>
          <w:numId w:val="12"/>
        </w:numPr>
        <w:shd w:val="clear" w:color="auto" w:fill="auto"/>
        <w:tabs>
          <w:tab w:val="left" w:pos="1687"/>
        </w:tabs>
        <w:spacing w:after="420"/>
        <w:ind w:firstLine="760"/>
        <w:jc w:val="both"/>
      </w:pPr>
      <w:r>
        <w:t>Результатом административной процедуры является получение уполномоченным органом запрашиваемых документов (их копий или сведений, содержащихся в них).</w:t>
      </w:r>
    </w:p>
    <w:p w14:paraId="4A63D6C3" w14:textId="77777777" w:rsidR="005B1621" w:rsidRDefault="00B04B0B">
      <w:pPr>
        <w:pStyle w:val="20"/>
        <w:shd w:val="clear" w:color="auto" w:fill="auto"/>
        <w:spacing w:after="0"/>
        <w:jc w:val="center"/>
      </w:pPr>
      <w:r>
        <w:t>Подготовка проекта решения о предоставлении разрешения для рассмотрения на</w:t>
      </w:r>
      <w:r>
        <w:br/>
        <w:t>общественных обсуждениях или публичных слушаниях, подготовка рекомендаций о</w:t>
      </w:r>
      <w:r>
        <w:br/>
        <w:t>предоставлении разрешения или об отказе в предоставлении такого разрешения с</w:t>
      </w:r>
      <w:r>
        <w:br/>
        <w:t>указанием причин принятого решения, передача в министерство градостроительной</w:t>
      </w:r>
      <w:r>
        <w:br/>
        <w:t>политики Самарской области документов, поступивших в уполномоченный орган от</w:t>
      </w:r>
      <w:r>
        <w:br/>
        <w:t>заявителя, документов (информации), полученных в порядке межведомственного</w:t>
      </w:r>
      <w:r>
        <w:br/>
        <w:t>взаимодействия, и информации (заключения) о результатах проведения публичных</w:t>
      </w:r>
      <w:r>
        <w:br/>
        <w:t>слушаний или общественных обсуждений по проекту решения о предоставлении</w:t>
      </w:r>
      <w:r>
        <w:br/>
        <w:t>разрешения, рекомендаций Комиссии о предоставлении разрешения или об отказе в</w:t>
      </w:r>
    </w:p>
    <w:p w14:paraId="7332CB22" w14:textId="77777777" w:rsidR="005B1621" w:rsidRDefault="00B04B0B">
      <w:pPr>
        <w:pStyle w:val="20"/>
        <w:shd w:val="clear" w:color="auto" w:fill="auto"/>
        <w:spacing w:after="0"/>
        <w:jc w:val="center"/>
      </w:pPr>
      <w:r>
        <w:t>предоставлении разрешения</w:t>
      </w:r>
    </w:p>
    <w:p w14:paraId="7EA7BE73" w14:textId="77777777" w:rsidR="005B1621" w:rsidRDefault="00B04B0B">
      <w:pPr>
        <w:pStyle w:val="20"/>
        <w:numPr>
          <w:ilvl w:val="0"/>
          <w:numId w:val="12"/>
        </w:numPr>
        <w:shd w:val="clear" w:color="auto" w:fill="auto"/>
        <w:tabs>
          <w:tab w:val="left" w:pos="1488"/>
        </w:tabs>
        <w:spacing w:after="0"/>
        <w:ind w:firstLine="760"/>
        <w:jc w:val="both"/>
      </w:pPr>
      <w:r>
        <w:t>Основанием для начала административной процедуры является формирование комплекта документов, предусмотренных пунктами 2.9.1, 2.10.1 настоящего Административного регламента.</w:t>
      </w:r>
    </w:p>
    <w:p w14:paraId="04423F96" w14:textId="77777777" w:rsidR="005B1621" w:rsidRDefault="00B04B0B">
      <w:pPr>
        <w:pStyle w:val="20"/>
        <w:numPr>
          <w:ilvl w:val="0"/>
          <w:numId w:val="12"/>
        </w:numPr>
        <w:shd w:val="clear" w:color="auto" w:fill="auto"/>
        <w:tabs>
          <w:tab w:val="left" w:pos="1488"/>
        </w:tabs>
        <w:spacing w:after="0"/>
        <w:ind w:firstLine="760"/>
        <w:jc w:val="both"/>
      </w:pPr>
      <w:r>
        <w:t>В рамках рассмотрения заявления и документов, предусмотренных пунктами 2.9.1, 2.10.1 настоящего Административного регламента, осуществляется проверка наличия документов, указанных в пунктах 2.9.1, 2.10.1 настоящего Административного регламента.</w:t>
      </w:r>
    </w:p>
    <w:p w14:paraId="7C8E1011" w14:textId="77777777" w:rsidR="005B1621" w:rsidRDefault="00B04B0B">
      <w:pPr>
        <w:pStyle w:val="20"/>
        <w:numPr>
          <w:ilvl w:val="0"/>
          <w:numId w:val="12"/>
        </w:numPr>
        <w:shd w:val="clear" w:color="auto" w:fill="auto"/>
        <w:tabs>
          <w:tab w:val="left" w:pos="1891"/>
        </w:tabs>
        <w:spacing w:after="0"/>
        <w:ind w:firstLine="760"/>
        <w:jc w:val="both"/>
      </w:pPr>
      <w:r>
        <w:t>Неполучение (несвоевременное получение) документов, предусмотренных в пункте 2.10.1 настоящего Административного регламента, не может являться основанием для отказа в предоставлении услуги.</w:t>
      </w:r>
    </w:p>
    <w:p w14:paraId="710B4D51" w14:textId="77777777" w:rsidR="005B1621" w:rsidRDefault="00B04B0B">
      <w:pPr>
        <w:pStyle w:val="20"/>
        <w:numPr>
          <w:ilvl w:val="0"/>
          <w:numId w:val="12"/>
        </w:numPr>
        <w:shd w:val="clear" w:color="auto" w:fill="auto"/>
        <w:tabs>
          <w:tab w:val="left" w:pos="1488"/>
        </w:tabs>
        <w:spacing w:after="0"/>
        <w:ind w:firstLine="760"/>
        <w:jc w:val="both"/>
      </w:pPr>
      <w:r>
        <w:t>Критерием принятия решения о подготовке проекта решения предоставлении разрешения для рассмотрения на общественных обсуждениях или публичных слушаниях является наличие документов, предусмотренных пунктом</w:t>
      </w:r>
    </w:p>
    <w:p w14:paraId="59A2010E" w14:textId="77777777" w:rsidR="005B1621" w:rsidRDefault="00B04B0B">
      <w:pPr>
        <w:pStyle w:val="20"/>
        <w:numPr>
          <w:ilvl w:val="0"/>
          <w:numId w:val="24"/>
        </w:numPr>
        <w:shd w:val="clear" w:color="auto" w:fill="auto"/>
        <w:tabs>
          <w:tab w:val="left" w:pos="663"/>
        </w:tabs>
        <w:spacing w:after="0"/>
        <w:jc w:val="both"/>
      </w:pPr>
      <w:r>
        <w:t>настоящего Административного регламента.</w:t>
      </w:r>
    </w:p>
    <w:p w14:paraId="370F4DD4" w14:textId="77777777" w:rsidR="005B1621" w:rsidRDefault="00B04B0B">
      <w:pPr>
        <w:pStyle w:val="20"/>
        <w:shd w:val="clear" w:color="auto" w:fill="auto"/>
        <w:spacing w:after="0"/>
        <w:ind w:firstLine="760"/>
        <w:jc w:val="both"/>
      </w:pPr>
      <w:r>
        <w:t>В случае, если испрашиваемое в заявлении о предоставлении разрешения разрешениями на отклонение от предельных параметров разрешенного строительства, реконструкции объектов капитального строительства отклонение необходимо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 по проекту решения о предоставлении разрешения общественные обсуждения или публичные слушания в соответствии с частью 4 статьи 40 Градостроительного кодекса Российской Федерации не проводятся.</w:t>
      </w:r>
    </w:p>
    <w:p w14:paraId="61298C64" w14:textId="77777777" w:rsidR="005B1621" w:rsidRDefault="00B04B0B">
      <w:pPr>
        <w:pStyle w:val="20"/>
        <w:numPr>
          <w:ilvl w:val="0"/>
          <w:numId w:val="12"/>
        </w:numPr>
        <w:shd w:val="clear" w:color="auto" w:fill="auto"/>
        <w:tabs>
          <w:tab w:val="left" w:pos="1488"/>
        </w:tabs>
        <w:spacing w:after="0"/>
        <w:ind w:firstLine="760"/>
        <w:jc w:val="both"/>
      </w:pPr>
      <w:r>
        <w:t>По результатам проверки документов, предусмотренных пунктами 2.9.1,</w:t>
      </w:r>
    </w:p>
    <w:p w14:paraId="11FBB205" w14:textId="77777777" w:rsidR="005B1621" w:rsidRDefault="00B04B0B">
      <w:pPr>
        <w:pStyle w:val="20"/>
        <w:numPr>
          <w:ilvl w:val="0"/>
          <w:numId w:val="25"/>
        </w:numPr>
        <w:shd w:val="clear" w:color="auto" w:fill="auto"/>
        <w:tabs>
          <w:tab w:val="left" w:pos="1147"/>
        </w:tabs>
        <w:spacing w:after="0"/>
        <w:jc w:val="both"/>
      </w:pPr>
      <w:r>
        <w:t>настоящего Административного регламента, должностное лицо ответственного структурного подразделения подготавливает проект решения о предоставлении разрешения для рассмотрения на общественных обсуждениях или публичных слушаниях.</w:t>
      </w:r>
    </w:p>
    <w:p w14:paraId="7FE92D8C" w14:textId="77777777" w:rsidR="005B1621" w:rsidRDefault="00B04B0B">
      <w:pPr>
        <w:pStyle w:val="20"/>
        <w:numPr>
          <w:ilvl w:val="0"/>
          <w:numId w:val="12"/>
        </w:numPr>
        <w:shd w:val="clear" w:color="auto" w:fill="auto"/>
        <w:tabs>
          <w:tab w:val="left" w:pos="1488"/>
        </w:tabs>
        <w:spacing w:after="0"/>
        <w:ind w:firstLine="760"/>
        <w:jc w:val="both"/>
      </w:pPr>
      <w:r>
        <w:t xml:space="preserve">Срок подготовки проекта решения о предоставлении разрешения для рассмотрения на общественных обсуждениях или публичных слушаниях не может </w:t>
      </w:r>
      <w:r>
        <w:lastRenderedPageBreak/>
        <w:t>превышать пятнадцати рабочих дней со дня поступления в уполномоченный орган заявления о предоставлении разрешения.</w:t>
      </w:r>
    </w:p>
    <w:p w14:paraId="2F855BDB" w14:textId="77777777" w:rsidR="005B1621" w:rsidRDefault="00B04B0B">
      <w:pPr>
        <w:pStyle w:val="20"/>
        <w:numPr>
          <w:ilvl w:val="0"/>
          <w:numId w:val="12"/>
        </w:numPr>
        <w:shd w:val="clear" w:color="auto" w:fill="auto"/>
        <w:tabs>
          <w:tab w:val="left" w:pos="1488"/>
        </w:tabs>
        <w:spacing w:after="0"/>
        <w:ind w:firstLine="760"/>
        <w:jc w:val="both"/>
      </w:pPr>
      <w:r>
        <w:t>Результатом административной процедуры по подготовке проекта решения о предоставлении разрешения для рассмотрения на общественных обсуждениях или публичных слушаниях является подготовка указанного проекта решения для вынесения его на общественные обсуждения или публичные слушания, а в случае, предусмотренном абзацем вторым пункта 3.71 настоящего Административного регламента, - для рассмотрения Комиссией.</w:t>
      </w:r>
    </w:p>
    <w:p w14:paraId="2A21AE1C" w14:textId="77777777" w:rsidR="005B1621" w:rsidRDefault="00B04B0B">
      <w:pPr>
        <w:pStyle w:val="20"/>
        <w:numPr>
          <w:ilvl w:val="0"/>
          <w:numId w:val="12"/>
        </w:numPr>
        <w:shd w:val="clear" w:color="auto" w:fill="auto"/>
        <w:tabs>
          <w:tab w:val="left" w:pos="1488"/>
        </w:tabs>
        <w:spacing w:after="0"/>
        <w:ind w:firstLine="760"/>
        <w:jc w:val="both"/>
      </w:pPr>
      <w:r>
        <w:t>Порядок вынесения проекта решения о предоставлении разрешения для</w:t>
      </w:r>
    </w:p>
    <w:p w14:paraId="692141EF" w14:textId="77777777" w:rsidR="005B1621" w:rsidRDefault="00B04B0B">
      <w:pPr>
        <w:pStyle w:val="20"/>
        <w:shd w:val="clear" w:color="auto" w:fill="auto"/>
        <w:tabs>
          <w:tab w:val="left" w:leader="underscore" w:pos="7147"/>
        </w:tabs>
        <w:spacing w:after="0"/>
        <w:jc w:val="both"/>
      </w:pPr>
      <w:r>
        <w:t xml:space="preserve">рассмотрения на общественных обсуждениях или публичных слушаниях, требования к оповещению о проведении общественных обсуждений или публичных слушаний, порядок проведения общественных обсуждений или публичных слушаний и оформления их результатов регулируется </w:t>
      </w:r>
      <w:r>
        <w:tab/>
        <w:t xml:space="preserve"> </w:t>
      </w:r>
      <w:r>
        <w:rPr>
          <w:rStyle w:val="21"/>
        </w:rPr>
        <w:t>(указать нормативный правовой акт представительного органа муниципального образования, которым это урегулировано)</w:t>
      </w:r>
      <w:r>
        <w:rPr>
          <w:rStyle w:val="51"/>
        </w:rPr>
        <w:t xml:space="preserve"> в соответствии с Градостроительным кодексом Российской Федерации.</w:t>
      </w:r>
    </w:p>
    <w:p w14:paraId="3BEB5EE4" w14:textId="77777777" w:rsidR="005B1621" w:rsidRDefault="00B04B0B">
      <w:pPr>
        <w:pStyle w:val="20"/>
        <w:numPr>
          <w:ilvl w:val="0"/>
          <w:numId w:val="12"/>
        </w:numPr>
        <w:shd w:val="clear" w:color="auto" w:fill="auto"/>
        <w:tabs>
          <w:tab w:val="left" w:pos="1416"/>
        </w:tabs>
        <w:spacing w:after="0"/>
        <w:ind w:firstLine="780"/>
        <w:jc w:val="both"/>
      </w:pPr>
      <w:r>
        <w:t>Результатами проведения общественных обсуждений или публичных слушаний по проекту решения о предоставлении разрешения являются:</w:t>
      </w:r>
    </w:p>
    <w:p w14:paraId="4FA42E57" w14:textId="77777777" w:rsidR="005B1621" w:rsidRDefault="00B04B0B">
      <w:pPr>
        <w:pStyle w:val="20"/>
        <w:numPr>
          <w:ilvl w:val="0"/>
          <w:numId w:val="10"/>
        </w:numPr>
        <w:shd w:val="clear" w:color="auto" w:fill="auto"/>
        <w:tabs>
          <w:tab w:val="left" w:pos="971"/>
        </w:tabs>
        <w:spacing w:after="0"/>
        <w:ind w:firstLine="780"/>
        <w:jc w:val="both"/>
      </w:pPr>
      <w:r>
        <w:t>заключение о результатах общественных обсуждений или публичных слушаний по проекту решения о предоставлении разрешения;</w:t>
      </w:r>
    </w:p>
    <w:p w14:paraId="68928D74" w14:textId="77777777" w:rsidR="005B1621" w:rsidRDefault="00B04B0B">
      <w:pPr>
        <w:pStyle w:val="20"/>
        <w:numPr>
          <w:ilvl w:val="0"/>
          <w:numId w:val="10"/>
        </w:numPr>
        <w:shd w:val="clear" w:color="auto" w:fill="auto"/>
        <w:tabs>
          <w:tab w:val="left" w:pos="971"/>
        </w:tabs>
        <w:spacing w:after="0"/>
        <w:ind w:firstLine="780"/>
        <w:jc w:val="both"/>
      </w:pPr>
      <w:r>
        <w:t>подготовка Комиссией (в том числе с учетом заключения о результатах общественных обсуждений или публичных слушаний по проекту решения о предоставлении разрешения) рекомендаций о предоставлении разрешения или об отказе в предоставлении разрешения с указанием причин принятого решения;</w:t>
      </w:r>
    </w:p>
    <w:p w14:paraId="594990C7" w14:textId="77777777" w:rsidR="005B1621" w:rsidRDefault="00B04B0B">
      <w:pPr>
        <w:pStyle w:val="20"/>
        <w:numPr>
          <w:ilvl w:val="0"/>
          <w:numId w:val="10"/>
        </w:numPr>
        <w:shd w:val="clear" w:color="auto" w:fill="auto"/>
        <w:tabs>
          <w:tab w:val="left" w:pos="971"/>
        </w:tabs>
        <w:spacing w:after="0"/>
        <w:ind w:firstLine="780"/>
        <w:jc w:val="both"/>
      </w:pPr>
      <w:r>
        <w:t>направление Комиссией подготовленных рекомендаций о предоставлении разрешения или об отказе в предоставлении разрешения с указанием причин принятого решения, а также иных документов, предусмотренных утвержденным министерством строительства Самарской области порядком принятия министерством строительства Самарской области решений о предоставлении разрешений на отклонение от предельных параметров разрешенного строительства, реконструкции объектов капитального строительства (далее - Порядок), в министерство строительства Самарской области в срок и порядке, установленные Порядком, для принятия министерством строительства Самарской области решения о предоставлении разрешения или об отказе в предоставлении разрешения.</w:t>
      </w:r>
    </w:p>
    <w:p w14:paraId="764402DF" w14:textId="77777777" w:rsidR="005B1621" w:rsidRDefault="00B04B0B">
      <w:pPr>
        <w:pStyle w:val="20"/>
        <w:numPr>
          <w:ilvl w:val="0"/>
          <w:numId w:val="12"/>
        </w:numPr>
        <w:shd w:val="clear" w:color="auto" w:fill="auto"/>
        <w:tabs>
          <w:tab w:val="left" w:pos="1416"/>
        </w:tabs>
        <w:spacing w:after="0"/>
        <w:ind w:firstLine="780"/>
        <w:jc w:val="both"/>
      </w:pPr>
      <w:r>
        <w:t>В случае, предусмотренном абзацем вторым пункта 3.71 настоящего Административного регламента, результатами административной процедуры являются:</w:t>
      </w:r>
    </w:p>
    <w:p w14:paraId="2A2F2A63" w14:textId="77777777" w:rsidR="005B1621" w:rsidRDefault="00B04B0B">
      <w:pPr>
        <w:pStyle w:val="20"/>
        <w:numPr>
          <w:ilvl w:val="0"/>
          <w:numId w:val="10"/>
        </w:numPr>
        <w:shd w:val="clear" w:color="auto" w:fill="auto"/>
        <w:tabs>
          <w:tab w:val="left" w:pos="971"/>
        </w:tabs>
        <w:spacing w:after="0"/>
        <w:ind w:firstLine="780"/>
        <w:jc w:val="both"/>
      </w:pPr>
      <w:r>
        <w:t>подготовка Комиссией рекомендаций о предоставлении разрешения или об отказе в предоставлении разрешения с указанием причин принятого решения;</w:t>
      </w:r>
    </w:p>
    <w:p w14:paraId="6E79D7BA" w14:textId="77777777" w:rsidR="005B1621" w:rsidRDefault="00B04B0B">
      <w:pPr>
        <w:pStyle w:val="20"/>
        <w:numPr>
          <w:ilvl w:val="0"/>
          <w:numId w:val="10"/>
        </w:numPr>
        <w:shd w:val="clear" w:color="auto" w:fill="auto"/>
        <w:tabs>
          <w:tab w:val="left" w:pos="971"/>
        </w:tabs>
        <w:spacing w:after="0"/>
        <w:ind w:firstLine="780"/>
        <w:jc w:val="both"/>
      </w:pPr>
      <w:r>
        <w:t xml:space="preserve">направление Комиссией подготовленных рекомендаций о предоставлении разрешения или об отказе в предоставлении разрешения с указанием причин принятого решения, а также иных документов, предусмотренных утвержденным министерством градостроительной политики Самарской области Порядком, в министерство градостроительной политики Самарской области в срок и порядке, установленные Порядком, для принятия министерством градостроительной политики Самарской </w:t>
      </w:r>
      <w:r>
        <w:lastRenderedPageBreak/>
        <w:t>области решения о предоставлении разрешения или об отказе в предоставлении разрешения.</w:t>
      </w:r>
    </w:p>
    <w:p w14:paraId="5355EA83" w14:textId="77777777" w:rsidR="005B1621" w:rsidRDefault="00B04B0B">
      <w:pPr>
        <w:pStyle w:val="20"/>
        <w:numPr>
          <w:ilvl w:val="0"/>
          <w:numId w:val="12"/>
        </w:numPr>
        <w:shd w:val="clear" w:color="auto" w:fill="auto"/>
        <w:tabs>
          <w:tab w:val="left" w:pos="1416"/>
        </w:tabs>
        <w:spacing w:after="449"/>
        <w:ind w:firstLine="780"/>
        <w:jc w:val="both"/>
      </w:pPr>
      <w:r>
        <w:t>Срок подготовки Комиссией рекомендаций о предоставлении разрешения или об отказе в предоставлении разрешения, а также направления предусмотренных абзацем четвертым пункта 3.78 настоящего Административного регламента документов (информации) в министерство градостроительной политики Самарской области не может превышать пяти рабочих дней со дня окончания общественных обсуждений или публичных слушаний по проекту решения о предоставлении разрешения.</w:t>
      </w:r>
    </w:p>
    <w:p w14:paraId="22128BD1" w14:textId="77777777" w:rsidR="005B1621" w:rsidRDefault="00B04B0B">
      <w:pPr>
        <w:pStyle w:val="20"/>
        <w:shd w:val="clear" w:color="auto" w:fill="auto"/>
        <w:spacing w:after="0" w:line="310" w:lineRule="exact"/>
        <w:ind w:right="20"/>
        <w:jc w:val="center"/>
      </w:pPr>
      <w:r>
        <w:t>Предоставление результата предоставления услуги</w:t>
      </w:r>
    </w:p>
    <w:p w14:paraId="3C8A9DCE" w14:textId="77777777" w:rsidR="005B1621" w:rsidRDefault="00B04B0B">
      <w:pPr>
        <w:pStyle w:val="20"/>
        <w:numPr>
          <w:ilvl w:val="0"/>
          <w:numId w:val="12"/>
        </w:numPr>
        <w:shd w:val="clear" w:color="auto" w:fill="auto"/>
        <w:tabs>
          <w:tab w:val="left" w:pos="1437"/>
        </w:tabs>
        <w:spacing w:after="0"/>
        <w:ind w:firstLine="760"/>
        <w:jc w:val="both"/>
      </w:pPr>
      <w:r>
        <w:t>Основанием для начала выполнения административной процедуры является получение от министерства градостроительной политики Самарской области решения о предоставлении разрешения или об отказе в его предоставлении уполномоченным органом.</w:t>
      </w:r>
    </w:p>
    <w:p w14:paraId="2CD4A940" w14:textId="77777777" w:rsidR="005B1621" w:rsidRDefault="00B04B0B">
      <w:pPr>
        <w:pStyle w:val="20"/>
        <w:numPr>
          <w:ilvl w:val="0"/>
          <w:numId w:val="12"/>
        </w:numPr>
        <w:shd w:val="clear" w:color="auto" w:fill="auto"/>
        <w:tabs>
          <w:tab w:val="left" w:pos="1437"/>
        </w:tabs>
        <w:spacing w:after="0"/>
        <w:ind w:firstLine="760"/>
        <w:jc w:val="both"/>
      </w:pPr>
      <w:r>
        <w:t>Заявитель по его выбору вправе получить результат предоставления услуги одним из следующих способов:</w:t>
      </w:r>
    </w:p>
    <w:p w14:paraId="756DC5AD" w14:textId="77777777" w:rsidR="005B1621" w:rsidRDefault="00B04B0B">
      <w:pPr>
        <w:pStyle w:val="20"/>
        <w:numPr>
          <w:ilvl w:val="0"/>
          <w:numId w:val="26"/>
        </w:numPr>
        <w:shd w:val="clear" w:color="auto" w:fill="auto"/>
        <w:tabs>
          <w:tab w:val="left" w:pos="1108"/>
        </w:tabs>
        <w:spacing w:after="0"/>
        <w:ind w:firstLine="760"/>
        <w:jc w:val="both"/>
      </w:pPr>
      <w:r>
        <w:t>на бумажном носителе;</w:t>
      </w:r>
    </w:p>
    <w:p w14:paraId="0F457E5A" w14:textId="77777777" w:rsidR="005B1621" w:rsidRDefault="00B04B0B">
      <w:pPr>
        <w:pStyle w:val="20"/>
        <w:numPr>
          <w:ilvl w:val="0"/>
          <w:numId w:val="26"/>
        </w:numPr>
        <w:shd w:val="clear" w:color="auto" w:fill="auto"/>
        <w:tabs>
          <w:tab w:val="left" w:pos="1210"/>
        </w:tabs>
        <w:spacing w:after="0"/>
        <w:ind w:firstLine="760"/>
        <w:jc w:val="both"/>
      </w:pPr>
      <w:r>
        <w:t>в форме электронного документа, подписанного с использованием усиленной квалифицированной электронной подписи должностным лицом уполномоченного органа.</w:t>
      </w:r>
    </w:p>
    <w:p w14:paraId="780D09F3" w14:textId="77777777" w:rsidR="005B1621" w:rsidRDefault="00B04B0B">
      <w:pPr>
        <w:pStyle w:val="20"/>
        <w:numPr>
          <w:ilvl w:val="0"/>
          <w:numId w:val="12"/>
        </w:numPr>
        <w:shd w:val="clear" w:color="auto" w:fill="auto"/>
        <w:tabs>
          <w:tab w:val="left" w:pos="1437"/>
        </w:tabs>
        <w:spacing w:after="0"/>
        <w:ind w:firstLine="760"/>
        <w:jc w:val="both"/>
      </w:pPr>
      <w:r>
        <w:t>Должностным лицом, ответственным за выполнение административной процедуры, является должностное лицо уполномоченного органа, ответственное за делопроизводство.</w:t>
      </w:r>
    </w:p>
    <w:p w14:paraId="2743A584" w14:textId="77777777" w:rsidR="005B1621" w:rsidRDefault="00B04B0B">
      <w:pPr>
        <w:pStyle w:val="20"/>
        <w:numPr>
          <w:ilvl w:val="0"/>
          <w:numId w:val="12"/>
        </w:numPr>
        <w:shd w:val="clear" w:color="auto" w:fill="auto"/>
        <w:tabs>
          <w:tab w:val="left" w:pos="1437"/>
        </w:tabs>
        <w:spacing w:after="0"/>
        <w:ind w:firstLine="760"/>
        <w:jc w:val="both"/>
      </w:pPr>
      <w:r>
        <w:t>При подаче заявления и документов, предусмотренных пунктом 2.9.1 настоящего Административного регламента, в ходе личного приема разрешение выдается заявителю на руки, если в заявлении не был указан иной способ.</w:t>
      </w:r>
    </w:p>
    <w:p w14:paraId="693184B4" w14:textId="77777777" w:rsidR="005B1621" w:rsidRDefault="00B04B0B">
      <w:pPr>
        <w:pStyle w:val="20"/>
        <w:numPr>
          <w:ilvl w:val="0"/>
          <w:numId w:val="12"/>
        </w:numPr>
        <w:shd w:val="clear" w:color="auto" w:fill="auto"/>
        <w:tabs>
          <w:tab w:val="left" w:pos="1437"/>
        </w:tabs>
        <w:spacing w:after="0"/>
        <w:ind w:firstLine="760"/>
        <w:jc w:val="both"/>
      </w:pPr>
      <w:r>
        <w:t>При подаче заявления и документов, предусмотренных пунктом 2.9.1 настоящего Административного регламента, посредством Единого портала направление заявителю разрешения осуществляется в личный кабинет заявителя на Едином портале (статус заявления обновляется до статуса «Услуга оказана»), если в заявлении не был указан иной способ.</w:t>
      </w:r>
    </w:p>
    <w:p w14:paraId="2BBCDFBC" w14:textId="77777777" w:rsidR="005B1621" w:rsidRDefault="00B04B0B">
      <w:pPr>
        <w:pStyle w:val="20"/>
        <w:numPr>
          <w:ilvl w:val="0"/>
          <w:numId w:val="12"/>
        </w:numPr>
        <w:shd w:val="clear" w:color="auto" w:fill="auto"/>
        <w:tabs>
          <w:tab w:val="left" w:pos="1437"/>
        </w:tabs>
        <w:spacing w:after="0"/>
        <w:ind w:firstLine="760"/>
        <w:jc w:val="both"/>
      </w:pPr>
      <w:r>
        <w:t>При подаче заявления и документов, предусмотренных пунктом 2.9.1 настоящего Административного регламента, через многофункциональный центр разрешение направляется заявителю указанным в заявлении способом.</w:t>
      </w:r>
    </w:p>
    <w:p w14:paraId="07DFE9D2" w14:textId="77777777" w:rsidR="005B1621" w:rsidRDefault="00B04B0B">
      <w:pPr>
        <w:pStyle w:val="20"/>
        <w:numPr>
          <w:ilvl w:val="0"/>
          <w:numId w:val="12"/>
        </w:numPr>
        <w:shd w:val="clear" w:color="auto" w:fill="auto"/>
        <w:tabs>
          <w:tab w:val="left" w:pos="1437"/>
        </w:tabs>
        <w:spacing w:after="429"/>
        <w:ind w:firstLine="760"/>
        <w:jc w:val="both"/>
      </w:pPr>
      <w:r>
        <w:t>Срок направления заявителю результата услуги исчисляется со дня получения от министерства градостроительной политики Самарской области решения о предоставлении разрешения или об отказе в его предоставлении уполномоченный орган и составляет один рабочий день, но не превышает срок, установленный в пункте 2.7 настоящего Административного регламента.</w:t>
      </w:r>
    </w:p>
    <w:p w14:paraId="3419CB72" w14:textId="77777777" w:rsidR="005B1621" w:rsidRDefault="00B04B0B">
      <w:pPr>
        <w:pStyle w:val="20"/>
        <w:shd w:val="clear" w:color="auto" w:fill="auto"/>
        <w:spacing w:after="411" w:line="310" w:lineRule="exact"/>
        <w:jc w:val="center"/>
      </w:pPr>
      <w:r>
        <w:t>Вариант 3</w:t>
      </w:r>
    </w:p>
    <w:p w14:paraId="5C9EAA0E" w14:textId="77777777" w:rsidR="005B1621" w:rsidRDefault="00B04B0B">
      <w:pPr>
        <w:pStyle w:val="20"/>
        <w:numPr>
          <w:ilvl w:val="0"/>
          <w:numId w:val="12"/>
        </w:numPr>
        <w:shd w:val="clear" w:color="auto" w:fill="auto"/>
        <w:tabs>
          <w:tab w:val="left" w:pos="1444"/>
        </w:tabs>
        <w:spacing w:after="0"/>
        <w:ind w:firstLine="760"/>
        <w:jc w:val="both"/>
      </w:pPr>
      <w:r>
        <w:t>Результатом предоставления услуги является:</w:t>
      </w:r>
    </w:p>
    <w:p w14:paraId="4DEECC87" w14:textId="77777777" w:rsidR="005B1621" w:rsidRDefault="00B04B0B">
      <w:pPr>
        <w:pStyle w:val="20"/>
        <w:shd w:val="clear" w:color="auto" w:fill="auto"/>
        <w:spacing w:after="0"/>
        <w:ind w:firstLine="760"/>
        <w:jc w:val="both"/>
      </w:pPr>
      <w:r>
        <w:lastRenderedPageBreak/>
        <w:t>выдача (направление) заявителю разрешения с исправленными опечатками и ошибками;</w:t>
      </w:r>
    </w:p>
    <w:p w14:paraId="5D293108" w14:textId="77777777" w:rsidR="005B1621" w:rsidRDefault="00B04B0B">
      <w:pPr>
        <w:pStyle w:val="20"/>
        <w:shd w:val="clear" w:color="auto" w:fill="auto"/>
        <w:spacing w:after="429"/>
        <w:ind w:firstLine="760"/>
        <w:jc w:val="both"/>
      </w:pPr>
      <w:r>
        <w:t>выдача (направление) заявителю отказа в исправлении допущенных опечаток и ошибок в ранее выданном разрешении.</w:t>
      </w:r>
    </w:p>
    <w:p w14:paraId="104ADF85" w14:textId="77777777" w:rsidR="005B1621" w:rsidRDefault="00B04B0B">
      <w:pPr>
        <w:pStyle w:val="20"/>
        <w:shd w:val="clear" w:color="auto" w:fill="auto"/>
        <w:spacing w:after="540" w:line="310" w:lineRule="exact"/>
        <w:ind w:firstLine="760"/>
        <w:jc w:val="both"/>
      </w:pPr>
      <w:r>
        <w:t>Перечень и описание административных процедур предоставления услуги</w:t>
      </w:r>
    </w:p>
    <w:p w14:paraId="236D9C1A" w14:textId="77777777" w:rsidR="005B1621" w:rsidRDefault="00B04B0B">
      <w:pPr>
        <w:pStyle w:val="20"/>
        <w:shd w:val="clear" w:color="auto" w:fill="auto"/>
        <w:spacing w:after="0" w:line="310" w:lineRule="exact"/>
      </w:pPr>
      <w:r>
        <w:t>Прием запроса и документов и (или) информации, необходимых для предоставления</w:t>
      </w:r>
    </w:p>
    <w:p w14:paraId="3F0A606C" w14:textId="77777777" w:rsidR="005B1621" w:rsidRDefault="00B04B0B">
      <w:pPr>
        <w:pStyle w:val="20"/>
        <w:shd w:val="clear" w:color="auto" w:fill="auto"/>
        <w:spacing w:after="0" w:line="310" w:lineRule="exact"/>
        <w:jc w:val="center"/>
      </w:pPr>
      <w:r>
        <w:t>услуги</w:t>
      </w:r>
    </w:p>
    <w:p w14:paraId="0C21D3F2" w14:textId="77777777" w:rsidR="005B1621" w:rsidRDefault="00B04B0B">
      <w:pPr>
        <w:pStyle w:val="20"/>
        <w:numPr>
          <w:ilvl w:val="0"/>
          <w:numId w:val="27"/>
        </w:numPr>
        <w:shd w:val="clear" w:color="auto" w:fill="auto"/>
        <w:tabs>
          <w:tab w:val="left" w:pos="1554"/>
        </w:tabs>
        <w:spacing w:after="0"/>
        <w:ind w:firstLine="760"/>
        <w:jc w:val="both"/>
      </w:pPr>
      <w:r>
        <w:t>Основанием для начала административной процедуры является поступление в уполномоченный орган заявления об исправлении допущенных опечаток и ошибок в разрешении (далее в настоящем подразделе - заявление) по форме согласно Приложению № 3 к настоящему Административному регламенту одним из способов, установленных пунктом 2.12 настоящего Административного регламента.</w:t>
      </w:r>
    </w:p>
    <w:p w14:paraId="08CCB40C" w14:textId="77777777" w:rsidR="005B1621" w:rsidRDefault="00B04B0B">
      <w:pPr>
        <w:pStyle w:val="20"/>
        <w:numPr>
          <w:ilvl w:val="0"/>
          <w:numId w:val="27"/>
        </w:numPr>
        <w:shd w:val="clear" w:color="auto" w:fill="auto"/>
        <w:tabs>
          <w:tab w:val="left" w:pos="1554"/>
        </w:tabs>
        <w:spacing w:after="0"/>
        <w:ind w:firstLine="760"/>
        <w:jc w:val="both"/>
      </w:pPr>
      <w:r>
        <w:t>В целях установления личности физическое лицо представляет в</w:t>
      </w:r>
    </w:p>
    <w:p w14:paraId="3023EEA0" w14:textId="77777777" w:rsidR="005B1621" w:rsidRDefault="00B04B0B">
      <w:pPr>
        <w:pStyle w:val="20"/>
        <w:shd w:val="clear" w:color="auto" w:fill="auto"/>
        <w:tabs>
          <w:tab w:val="left" w:pos="4531"/>
          <w:tab w:val="left" w:pos="5669"/>
          <w:tab w:val="left" w:pos="6422"/>
          <w:tab w:val="left" w:pos="7824"/>
        </w:tabs>
        <w:spacing w:after="0"/>
        <w:jc w:val="both"/>
      </w:pPr>
      <w:r>
        <w:t>уполномоченный орган документ, предусмотренный подпунктом «б» пункта 2.9.2 настоящего Административного регламента. Представитель физического лица, обратившийся по доверенности, представляет в уполномоченный орган документы, предусмотренные подпунктами</w:t>
      </w:r>
      <w:r>
        <w:tab/>
        <w:t>«б»,</w:t>
      </w:r>
      <w:r>
        <w:tab/>
        <w:t>«в»</w:t>
      </w:r>
      <w:r>
        <w:tab/>
        <w:t>пункта</w:t>
      </w:r>
      <w:r>
        <w:tab/>
        <w:t>2.9.2 настоящего</w:t>
      </w:r>
    </w:p>
    <w:p w14:paraId="6D8647CA" w14:textId="77777777" w:rsidR="005B1621" w:rsidRDefault="00B04B0B">
      <w:pPr>
        <w:pStyle w:val="20"/>
        <w:shd w:val="clear" w:color="auto" w:fill="auto"/>
        <w:spacing w:after="0"/>
        <w:jc w:val="both"/>
      </w:pPr>
      <w:r>
        <w:t>Административного регламента.</w:t>
      </w:r>
    </w:p>
    <w:p w14:paraId="537CFE27" w14:textId="77777777" w:rsidR="005B1621" w:rsidRDefault="00B04B0B">
      <w:pPr>
        <w:pStyle w:val="20"/>
        <w:shd w:val="clear" w:color="auto" w:fill="auto"/>
        <w:spacing w:after="0"/>
        <w:ind w:firstLine="760"/>
        <w:jc w:val="both"/>
      </w:pPr>
      <w:r>
        <w:t>В целях установления личности представителя юридического лица, полномочия которого подтверждены доверенностью, оформленной в соответствии с требованиями законодательства Российской Федерации, в уполномоченный орган представляются документы, предусмотренные подпунктами «б», «в» пункта 2.9.2 настоящего Административного регламента.</w:t>
      </w:r>
    </w:p>
    <w:p w14:paraId="7D2EFC0D" w14:textId="77777777" w:rsidR="005B1621" w:rsidRDefault="00B04B0B">
      <w:pPr>
        <w:pStyle w:val="20"/>
        <w:shd w:val="clear" w:color="auto" w:fill="auto"/>
        <w:spacing w:after="0"/>
        <w:ind w:firstLine="760"/>
        <w:jc w:val="both"/>
      </w:pPr>
      <w:r>
        <w:t>В целях установления личности представителя юридического лица, имеющего право действовать от имени юридического лица без доверенности, в уполномоченный орган представляется документ, предусмотренный подпунктом «б» пункта 2.9.2 настоящего Административного регламента.</w:t>
      </w:r>
    </w:p>
    <w:p w14:paraId="0E886F6B" w14:textId="77777777" w:rsidR="005B1621" w:rsidRDefault="00B04B0B">
      <w:pPr>
        <w:pStyle w:val="20"/>
        <w:numPr>
          <w:ilvl w:val="0"/>
          <w:numId w:val="27"/>
        </w:numPr>
        <w:shd w:val="clear" w:color="auto" w:fill="auto"/>
        <w:tabs>
          <w:tab w:val="left" w:pos="1398"/>
        </w:tabs>
        <w:spacing w:after="0"/>
        <w:ind w:firstLine="760"/>
        <w:jc w:val="both"/>
      </w:pPr>
      <w:r>
        <w:t>Основания для принятия решения об отказе в приеме заявления, в том числе представленного в электронной форме:</w:t>
      </w:r>
    </w:p>
    <w:p w14:paraId="2327168B" w14:textId="77777777" w:rsidR="005B1621" w:rsidRDefault="00B04B0B">
      <w:pPr>
        <w:pStyle w:val="20"/>
        <w:shd w:val="clear" w:color="auto" w:fill="auto"/>
        <w:tabs>
          <w:tab w:val="left" w:pos="1058"/>
        </w:tabs>
        <w:spacing w:after="0"/>
        <w:ind w:firstLine="760"/>
        <w:jc w:val="both"/>
      </w:pPr>
      <w:r>
        <w:t>а)</w:t>
      </w:r>
      <w:r>
        <w:tab/>
        <w:t>заявление об исправлении допущенных опечаток и ошибок представлено в орган власти, в полномочия которого не входит предоставление услуги;</w:t>
      </w:r>
    </w:p>
    <w:p w14:paraId="2D988E97" w14:textId="77777777" w:rsidR="005B1621" w:rsidRDefault="00B04B0B">
      <w:pPr>
        <w:pStyle w:val="20"/>
        <w:shd w:val="clear" w:color="auto" w:fill="auto"/>
        <w:tabs>
          <w:tab w:val="left" w:pos="1081"/>
        </w:tabs>
        <w:spacing w:after="0"/>
        <w:ind w:firstLine="760"/>
        <w:jc w:val="both"/>
      </w:pPr>
      <w:r>
        <w:t>б)</w:t>
      </w:r>
      <w:r>
        <w:tab/>
        <w:t>неполное заполнение полей в форме заявления об исправлении допущенных опечаток и ошибок, в том числе в интерактивной форме заявления на Едином портале;</w:t>
      </w:r>
    </w:p>
    <w:p w14:paraId="50A30441" w14:textId="77777777" w:rsidR="005B1621" w:rsidRDefault="00B04B0B">
      <w:pPr>
        <w:pStyle w:val="20"/>
        <w:shd w:val="clear" w:color="auto" w:fill="auto"/>
        <w:tabs>
          <w:tab w:val="left" w:pos="1076"/>
        </w:tabs>
        <w:spacing w:after="0"/>
        <w:ind w:firstLine="760"/>
        <w:jc w:val="both"/>
      </w:pPr>
      <w:r>
        <w:t>в)</w:t>
      </w:r>
      <w:r>
        <w:tab/>
        <w:t>непредставление документов, предусмотренных пунктом 2.9.2 настоящего Административного регламента;</w:t>
      </w:r>
    </w:p>
    <w:p w14:paraId="18E723CF" w14:textId="77777777" w:rsidR="005B1621" w:rsidRDefault="00B04B0B">
      <w:pPr>
        <w:pStyle w:val="20"/>
        <w:shd w:val="clear" w:color="auto" w:fill="auto"/>
        <w:tabs>
          <w:tab w:val="left" w:pos="1090"/>
        </w:tabs>
        <w:spacing w:after="0"/>
        <w:ind w:firstLine="760"/>
        <w:jc w:val="both"/>
      </w:pPr>
      <w:r>
        <w:t>г)</w:t>
      </w:r>
      <w:r>
        <w:tab/>
        <w:t>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p w14:paraId="765568C7" w14:textId="77777777" w:rsidR="005B1621" w:rsidRDefault="00B04B0B">
      <w:pPr>
        <w:pStyle w:val="20"/>
        <w:shd w:val="clear" w:color="auto" w:fill="auto"/>
        <w:tabs>
          <w:tab w:val="left" w:pos="1081"/>
        </w:tabs>
        <w:spacing w:after="0"/>
        <w:ind w:firstLine="760"/>
        <w:jc w:val="both"/>
      </w:pPr>
      <w:r>
        <w:t>д)</w:t>
      </w:r>
      <w:r>
        <w:tab/>
        <w:t>подача заявления об исправлении допущенных опечаток и ошибок от имени заявителя не уполномоченным на то лицом;</w:t>
      </w:r>
    </w:p>
    <w:p w14:paraId="45A19D6B" w14:textId="77777777" w:rsidR="005B1621" w:rsidRDefault="00B04B0B">
      <w:pPr>
        <w:pStyle w:val="20"/>
        <w:shd w:val="clear" w:color="auto" w:fill="auto"/>
        <w:tabs>
          <w:tab w:val="left" w:pos="1121"/>
        </w:tabs>
        <w:spacing w:after="0"/>
        <w:ind w:firstLine="760"/>
        <w:jc w:val="both"/>
      </w:pPr>
      <w:r>
        <w:t>е)</w:t>
      </w:r>
      <w:r>
        <w:tab/>
        <w:t>представленные документы содержат подчистки и исправления текста;</w:t>
      </w:r>
    </w:p>
    <w:p w14:paraId="6420E6EA" w14:textId="77777777" w:rsidR="005B1621" w:rsidRDefault="00B04B0B">
      <w:pPr>
        <w:pStyle w:val="20"/>
        <w:shd w:val="clear" w:color="auto" w:fill="auto"/>
        <w:tabs>
          <w:tab w:val="left" w:pos="1129"/>
        </w:tabs>
        <w:spacing w:after="0"/>
        <w:ind w:firstLine="760"/>
        <w:jc w:val="both"/>
      </w:pPr>
      <w:r>
        <w:t>ж)</w:t>
      </w:r>
      <w:r>
        <w:tab/>
        <w:t xml:space="preserve">представленные в электронной форме документы содержат повреждения, </w:t>
      </w:r>
      <w:r>
        <w:lastRenderedPageBreak/>
        <w:t>наличие которых не позволяет в полном объеме получить информацию и сведения, содержащиеся в документах;</w:t>
      </w:r>
    </w:p>
    <w:p w14:paraId="5D477F10" w14:textId="77777777" w:rsidR="005B1621" w:rsidRDefault="00B04B0B">
      <w:pPr>
        <w:pStyle w:val="20"/>
        <w:shd w:val="clear" w:color="auto" w:fill="auto"/>
        <w:tabs>
          <w:tab w:val="left" w:pos="1134"/>
        </w:tabs>
        <w:spacing w:after="0"/>
        <w:ind w:firstLine="760"/>
        <w:jc w:val="both"/>
      </w:pPr>
      <w:r>
        <w:t>з)</w:t>
      </w:r>
      <w:r>
        <w:tab/>
        <w:t>выявлено несоблюдение установленных статьей 11 Федерального закона № 63-ФЗ условий признания квалифицированной электронной подписи действительной в документах, представленных в электронной форме.</w:t>
      </w:r>
    </w:p>
    <w:p w14:paraId="1AE283C6" w14:textId="77777777" w:rsidR="005B1621" w:rsidRDefault="00B04B0B">
      <w:pPr>
        <w:pStyle w:val="20"/>
        <w:numPr>
          <w:ilvl w:val="0"/>
          <w:numId w:val="27"/>
        </w:numPr>
        <w:shd w:val="clear" w:color="auto" w:fill="auto"/>
        <w:tabs>
          <w:tab w:val="left" w:pos="1394"/>
        </w:tabs>
        <w:spacing w:after="0"/>
        <w:ind w:firstLine="760"/>
        <w:jc w:val="both"/>
      </w:pPr>
      <w:r>
        <w:t>В приеме заявления не участвуют федеральные органы исполнительной власти, государственные корпорации, органы государственных внебюджетных</w:t>
      </w:r>
    </w:p>
    <w:p w14:paraId="7EE5F92D" w14:textId="77777777" w:rsidR="005B1621" w:rsidRDefault="00B04B0B">
      <w:pPr>
        <w:pStyle w:val="20"/>
        <w:shd w:val="clear" w:color="auto" w:fill="auto"/>
        <w:spacing w:after="0"/>
      </w:pPr>
      <w:r>
        <w:t>фондов.</w:t>
      </w:r>
    </w:p>
    <w:p w14:paraId="579520AB" w14:textId="77777777" w:rsidR="005B1621" w:rsidRDefault="00B04B0B">
      <w:pPr>
        <w:pStyle w:val="20"/>
        <w:shd w:val="clear" w:color="auto" w:fill="auto"/>
        <w:spacing w:after="0"/>
        <w:ind w:firstLine="760"/>
        <w:jc w:val="both"/>
      </w:pPr>
      <w:r>
        <w:t>Многофункциональный центр участвует в соответствии соглашением о взаимодействии между уполномоченным органом и многофункциональным центром в приеме заявления.</w:t>
      </w:r>
    </w:p>
    <w:p w14:paraId="0F131A90" w14:textId="77777777" w:rsidR="005B1621" w:rsidRDefault="00B04B0B">
      <w:pPr>
        <w:pStyle w:val="20"/>
        <w:numPr>
          <w:ilvl w:val="0"/>
          <w:numId w:val="27"/>
        </w:numPr>
        <w:shd w:val="clear" w:color="auto" w:fill="auto"/>
        <w:tabs>
          <w:tab w:val="left" w:pos="1579"/>
        </w:tabs>
        <w:spacing w:after="0"/>
        <w:ind w:firstLine="760"/>
        <w:jc w:val="both"/>
      </w:pPr>
      <w:r>
        <w:t>Заявление, направленное одним из способов, установленных в подпунктах «б», «в» пункта 2.12 настоящего Административного регламента, принимается должностными лицами структурного подразделения уполномоченного органа, ответственного за делопроизводство.</w:t>
      </w:r>
    </w:p>
    <w:p w14:paraId="6AEEC301" w14:textId="77777777" w:rsidR="005B1621" w:rsidRDefault="00B04B0B">
      <w:pPr>
        <w:pStyle w:val="20"/>
        <w:shd w:val="clear" w:color="auto" w:fill="auto"/>
        <w:spacing w:after="0"/>
        <w:ind w:firstLine="760"/>
        <w:jc w:val="both"/>
      </w:pPr>
      <w:r>
        <w:t>Заявление, направленное способом, указанным в подпункте «а» пункта 2.12 настоящего Административного регламента, регистрируется в автоматическом режиме.</w:t>
      </w:r>
    </w:p>
    <w:p w14:paraId="64BBDC25" w14:textId="77777777" w:rsidR="005B1621" w:rsidRDefault="00B04B0B">
      <w:pPr>
        <w:pStyle w:val="20"/>
        <w:shd w:val="clear" w:color="auto" w:fill="auto"/>
        <w:spacing w:after="0"/>
        <w:ind w:firstLine="760"/>
        <w:jc w:val="both"/>
      </w:pPr>
      <w:r>
        <w:t>Заявление, направленное способом, указанным в подпункте «в» пункта 2.12 настоящего Административного регламента, может быть получено уполномоченным органом из многофункционального центра в электронной форме по защищенным каналам связи, заверенное усиленной квалифицированной электронной подписью или усиленной квалифицированной электронной подписью заявителя в соответствии с требованиями Федерального закона № 63-ФЗ.</w:t>
      </w:r>
    </w:p>
    <w:p w14:paraId="15F96F1B" w14:textId="77777777" w:rsidR="005B1621" w:rsidRDefault="00B04B0B">
      <w:pPr>
        <w:pStyle w:val="20"/>
        <w:numPr>
          <w:ilvl w:val="0"/>
          <w:numId w:val="27"/>
        </w:numPr>
        <w:shd w:val="clear" w:color="auto" w:fill="auto"/>
        <w:tabs>
          <w:tab w:val="left" w:pos="1393"/>
        </w:tabs>
        <w:spacing w:after="0"/>
        <w:ind w:firstLine="760"/>
        <w:jc w:val="both"/>
      </w:pPr>
      <w:r>
        <w:t>Для приема заявления в электронной форме с использованием Единого портала может применяться специализированное программное обеспечение, предусматривающее заполнение заявителем реквизитов, необходимых для работы с заявлением и для подготовки ответа.</w:t>
      </w:r>
    </w:p>
    <w:p w14:paraId="1D28155C" w14:textId="77777777" w:rsidR="005B1621" w:rsidRDefault="00B04B0B">
      <w:pPr>
        <w:pStyle w:val="20"/>
        <w:shd w:val="clear" w:color="auto" w:fill="auto"/>
        <w:spacing w:after="0"/>
        <w:ind w:firstLine="760"/>
        <w:jc w:val="both"/>
      </w:pPr>
      <w:r>
        <w:t>Для возможности подачи заявления через Единый портал заявитель должен быть зарегистрирован в ЕСИА.</w:t>
      </w:r>
    </w:p>
    <w:p w14:paraId="25C826E4" w14:textId="77777777" w:rsidR="005B1621" w:rsidRDefault="00B04B0B">
      <w:pPr>
        <w:pStyle w:val="20"/>
        <w:numPr>
          <w:ilvl w:val="0"/>
          <w:numId w:val="27"/>
        </w:numPr>
        <w:shd w:val="clear" w:color="auto" w:fill="auto"/>
        <w:tabs>
          <w:tab w:val="left" w:pos="1393"/>
        </w:tabs>
        <w:spacing w:after="0"/>
        <w:ind w:firstLine="760"/>
        <w:jc w:val="both"/>
      </w:pPr>
      <w:r>
        <w:t>Срок регистрации заявления составляет один рабочий день, следующий за днем его получения.</w:t>
      </w:r>
    </w:p>
    <w:p w14:paraId="0A88C2B6" w14:textId="77777777" w:rsidR="005B1621" w:rsidRDefault="00B04B0B">
      <w:pPr>
        <w:pStyle w:val="20"/>
        <w:numPr>
          <w:ilvl w:val="0"/>
          <w:numId w:val="27"/>
        </w:numPr>
        <w:shd w:val="clear" w:color="auto" w:fill="auto"/>
        <w:tabs>
          <w:tab w:val="left" w:pos="1579"/>
        </w:tabs>
        <w:spacing w:after="0"/>
        <w:ind w:firstLine="760"/>
        <w:jc w:val="both"/>
      </w:pPr>
      <w:r>
        <w:t>Результатом административной процедуры является регистрация заявления.</w:t>
      </w:r>
    </w:p>
    <w:p w14:paraId="3BA27757" w14:textId="77777777" w:rsidR="005B1621" w:rsidRDefault="00B04B0B">
      <w:pPr>
        <w:pStyle w:val="20"/>
        <w:numPr>
          <w:ilvl w:val="0"/>
          <w:numId w:val="27"/>
        </w:numPr>
        <w:shd w:val="clear" w:color="auto" w:fill="auto"/>
        <w:tabs>
          <w:tab w:val="left" w:pos="1393"/>
        </w:tabs>
        <w:spacing w:after="429"/>
        <w:ind w:firstLine="760"/>
        <w:jc w:val="both"/>
      </w:pPr>
      <w:r>
        <w:t>После регистрации заявление направляется в ответственное структурное подразделение для назначения ответственного должностного лица за рассмотрение заявления.</w:t>
      </w:r>
    </w:p>
    <w:p w14:paraId="62C9196C" w14:textId="77777777" w:rsidR="005B1621" w:rsidRDefault="00B04B0B">
      <w:pPr>
        <w:pStyle w:val="20"/>
        <w:shd w:val="clear" w:color="auto" w:fill="auto"/>
        <w:spacing w:after="403" w:line="310" w:lineRule="exact"/>
        <w:jc w:val="center"/>
      </w:pPr>
      <w:r>
        <w:t>Межведомственное информационное взаимодействие</w:t>
      </w:r>
    </w:p>
    <w:p w14:paraId="57E135C0" w14:textId="77777777" w:rsidR="005B1621" w:rsidRDefault="00B04B0B">
      <w:pPr>
        <w:pStyle w:val="20"/>
        <w:numPr>
          <w:ilvl w:val="0"/>
          <w:numId w:val="27"/>
        </w:numPr>
        <w:shd w:val="clear" w:color="auto" w:fill="auto"/>
        <w:tabs>
          <w:tab w:val="left" w:pos="1579"/>
        </w:tabs>
        <w:spacing w:after="437" w:line="331" w:lineRule="exact"/>
        <w:ind w:firstLine="760"/>
        <w:jc w:val="both"/>
      </w:pPr>
      <w:r>
        <w:t>Направление межведомственных информационных запросов не осуществляется.</w:t>
      </w:r>
    </w:p>
    <w:p w14:paraId="75D7E7B4" w14:textId="77777777" w:rsidR="005B1621" w:rsidRDefault="00B04B0B">
      <w:pPr>
        <w:pStyle w:val="20"/>
        <w:shd w:val="clear" w:color="auto" w:fill="auto"/>
        <w:spacing w:after="411" w:line="310" w:lineRule="exact"/>
        <w:ind w:firstLine="760"/>
        <w:jc w:val="both"/>
      </w:pPr>
      <w:r>
        <w:t>Принятие решения о предоставлении (об отказе в предоставлении) услуги</w:t>
      </w:r>
    </w:p>
    <w:p w14:paraId="76E0E63D" w14:textId="77777777" w:rsidR="005B1621" w:rsidRDefault="00B04B0B">
      <w:pPr>
        <w:pStyle w:val="20"/>
        <w:numPr>
          <w:ilvl w:val="0"/>
          <w:numId w:val="27"/>
        </w:numPr>
        <w:shd w:val="clear" w:color="auto" w:fill="auto"/>
        <w:tabs>
          <w:tab w:val="left" w:pos="1393"/>
        </w:tabs>
        <w:spacing w:after="0"/>
        <w:ind w:firstLine="760"/>
        <w:jc w:val="both"/>
      </w:pPr>
      <w:r>
        <w:lastRenderedPageBreak/>
        <w:t>Настоящий подраздел регламентирует принятие решения об исправлении допущенных опечаток и ошибок в разрешении, выданным уполномоченным органом.</w:t>
      </w:r>
    </w:p>
    <w:p w14:paraId="2CEDAA1F" w14:textId="77777777" w:rsidR="005B1621" w:rsidRDefault="00B04B0B">
      <w:pPr>
        <w:pStyle w:val="20"/>
        <w:shd w:val="clear" w:color="auto" w:fill="auto"/>
        <w:spacing w:after="0"/>
        <w:ind w:firstLine="760"/>
        <w:jc w:val="both"/>
      </w:pPr>
      <w:r>
        <w:t>Порядок принятия решения об исправлении допущенных опечаток и ошибок в разрешении, выданном министерством градостроительной политики Самарской области, регламентируются уполномоченным органом государственной власти Самарской области в соответствии с Законом Самарской области от 29.12.2014 № 134-ГД «О перераспределении полномочий между органами местного самоуправления и органами государственной власти Самарской области в сферах градостроительной деятельности и рекламы на территории Самарской области».</w:t>
      </w:r>
    </w:p>
    <w:p w14:paraId="34A439C2" w14:textId="77777777" w:rsidR="005B1621" w:rsidRDefault="00B04B0B">
      <w:pPr>
        <w:pStyle w:val="20"/>
        <w:numPr>
          <w:ilvl w:val="0"/>
          <w:numId w:val="27"/>
        </w:numPr>
        <w:shd w:val="clear" w:color="auto" w:fill="auto"/>
        <w:tabs>
          <w:tab w:val="left" w:pos="1575"/>
        </w:tabs>
        <w:spacing w:after="0"/>
        <w:ind w:firstLine="760"/>
        <w:jc w:val="both"/>
      </w:pPr>
      <w:r>
        <w:t>Основанием для начала административной процедуры является регистрация заявления.</w:t>
      </w:r>
    </w:p>
    <w:p w14:paraId="1B48A0CB" w14:textId="77777777" w:rsidR="005B1621" w:rsidRDefault="00B04B0B">
      <w:pPr>
        <w:pStyle w:val="20"/>
        <w:numPr>
          <w:ilvl w:val="0"/>
          <w:numId w:val="27"/>
        </w:numPr>
        <w:shd w:val="clear" w:color="auto" w:fill="auto"/>
        <w:tabs>
          <w:tab w:val="left" w:pos="1393"/>
        </w:tabs>
        <w:spacing w:after="0"/>
        <w:ind w:firstLine="760"/>
        <w:jc w:val="both"/>
      </w:pPr>
      <w:r>
        <w:t>В рамках рассмотрения заявления осуществляется проверка на предмет наличия (отсутствия) оснований для принятия решения об исправлении допущенных опечаток и ошибок в разрешении.</w:t>
      </w:r>
    </w:p>
    <w:p w14:paraId="4C4D5301" w14:textId="77777777" w:rsidR="005B1621" w:rsidRDefault="00B04B0B">
      <w:pPr>
        <w:pStyle w:val="20"/>
        <w:numPr>
          <w:ilvl w:val="0"/>
          <w:numId w:val="27"/>
        </w:numPr>
        <w:shd w:val="clear" w:color="auto" w:fill="auto"/>
        <w:tabs>
          <w:tab w:val="left" w:pos="1575"/>
        </w:tabs>
        <w:spacing w:after="0"/>
        <w:ind w:firstLine="760"/>
        <w:jc w:val="both"/>
      </w:pPr>
      <w:r>
        <w:t>Критерием принятия решения о предоставлении услуги является наличие опечаток и ошибок в разрешении.</w:t>
      </w:r>
    </w:p>
    <w:p w14:paraId="4D761D3D" w14:textId="77777777" w:rsidR="005B1621" w:rsidRDefault="00B04B0B">
      <w:pPr>
        <w:pStyle w:val="20"/>
        <w:numPr>
          <w:ilvl w:val="0"/>
          <w:numId w:val="27"/>
        </w:numPr>
        <w:shd w:val="clear" w:color="auto" w:fill="auto"/>
        <w:tabs>
          <w:tab w:val="left" w:pos="1575"/>
        </w:tabs>
        <w:spacing w:after="0"/>
        <w:ind w:firstLine="760"/>
        <w:jc w:val="both"/>
      </w:pPr>
      <w:r>
        <w:t>Критерием для принятия решения об отказе в предоставлении услуги является отсутствие опечаток и ошибок в разрешении.</w:t>
      </w:r>
    </w:p>
    <w:p w14:paraId="474C78C3" w14:textId="77777777" w:rsidR="005B1621" w:rsidRDefault="00B04B0B">
      <w:pPr>
        <w:pStyle w:val="20"/>
        <w:numPr>
          <w:ilvl w:val="0"/>
          <w:numId w:val="27"/>
        </w:numPr>
        <w:shd w:val="clear" w:color="auto" w:fill="auto"/>
        <w:tabs>
          <w:tab w:val="left" w:pos="1575"/>
        </w:tabs>
        <w:spacing w:after="0"/>
        <w:ind w:firstLine="760"/>
        <w:jc w:val="both"/>
      </w:pPr>
      <w:r>
        <w:t>По результатам проверки документов должностное лицо ответственного структурного подразделения подготавливает проект соответствующего решения.</w:t>
      </w:r>
    </w:p>
    <w:p w14:paraId="5BC1B53E" w14:textId="77777777" w:rsidR="005B1621" w:rsidRDefault="00B04B0B">
      <w:pPr>
        <w:pStyle w:val="20"/>
        <w:numPr>
          <w:ilvl w:val="0"/>
          <w:numId w:val="27"/>
        </w:numPr>
        <w:shd w:val="clear" w:color="auto" w:fill="auto"/>
        <w:tabs>
          <w:tab w:val="left" w:pos="1575"/>
        </w:tabs>
        <w:spacing w:after="0"/>
        <w:ind w:firstLine="760"/>
        <w:jc w:val="both"/>
      </w:pPr>
      <w:r>
        <w:t>Результатом административной процедуры является соответственно подписание разрешения с исправленными опечатками и ошибками (далее также в настоящем подразделе - решение о предоставлении услуги) или подписание решения об отказе во внесении исправлений в разрешении по форме согласно Приложению № 7 (далее также в настоящем подразделе - решение об отказе в предоставлении услуги).</w:t>
      </w:r>
    </w:p>
    <w:p w14:paraId="3152F4A6" w14:textId="77777777" w:rsidR="005B1621" w:rsidRDefault="00B04B0B">
      <w:pPr>
        <w:pStyle w:val="20"/>
        <w:shd w:val="clear" w:color="auto" w:fill="auto"/>
        <w:spacing w:after="0"/>
        <w:ind w:firstLine="760"/>
        <w:jc w:val="both"/>
      </w:pPr>
      <w:r>
        <w:t>В случае подтверждения наличия допущенных опечаток, ошибок в разрешении уполномоченный орган вносит исправления в ранее выданное разрешение. Дата и номер разрешения не изменяются, а в соответствующей графе формы разрешения указывается дата внесения исправлений.</w:t>
      </w:r>
    </w:p>
    <w:p w14:paraId="56805813" w14:textId="77777777" w:rsidR="005B1621" w:rsidRDefault="00B04B0B">
      <w:pPr>
        <w:pStyle w:val="20"/>
        <w:numPr>
          <w:ilvl w:val="0"/>
          <w:numId w:val="27"/>
        </w:numPr>
        <w:shd w:val="clear" w:color="auto" w:fill="auto"/>
        <w:tabs>
          <w:tab w:val="left" w:pos="1575"/>
        </w:tabs>
        <w:spacing w:after="0"/>
        <w:ind w:firstLine="760"/>
        <w:jc w:val="both"/>
      </w:pPr>
      <w:r>
        <w:t>Решение о предоставлении услуги или об отказе в предоставлении услуги принимается должностным лицом, уполномоченным на принятие соответствующего решения приказом уполномоченного органа.</w:t>
      </w:r>
    </w:p>
    <w:p w14:paraId="14BFAD97" w14:textId="77777777" w:rsidR="005B1621" w:rsidRDefault="00B04B0B">
      <w:pPr>
        <w:pStyle w:val="20"/>
        <w:numPr>
          <w:ilvl w:val="0"/>
          <w:numId w:val="27"/>
        </w:numPr>
        <w:shd w:val="clear" w:color="auto" w:fill="auto"/>
        <w:tabs>
          <w:tab w:val="left" w:pos="1575"/>
        </w:tabs>
        <w:spacing w:after="0"/>
        <w:ind w:firstLine="760"/>
        <w:jc w:val="both"/>
      </w:pPr>
      <w:r>
        <w:t>Решение, принимаемое должностным лицом, уполномоченным на принятие решений о предоставлении услуги или об отказе в предоставлении услуги, подписывается им, в том числе с использованием усиленной квалифицированной электронной подписи.</w:t>
      </w:r>
    </w:p>
    <w:p w14:paraId="187347C9" w14:textId="77777777" w:rsidR="005B1621" w:rsidRDefault="00B04B0B">
      <w:pPr>
        <w:pStyle w:val="20"/>
        <w:numPr>
          <w:ilvl w:val="0"/>
          <w:numId w:val="27"/>
        </w:numPr>
        <w:shd w:val="clear" w:color="auto" w:fill="auto"/>
        <w:tabs>
          <w:tab w:val="left" w:pos="1575"/>
        </w:tabs>
        <w:spacing w:after="0"/>
        <w:ind w:firstLine="760"/>
        <w:jc w:val="both"/>
      </w:pPr>
      <w:r>
        <w:t>Срок принятия решения о предоставлении (об отказе в предоставлении) услуги не может превышать пяти рабочих дней со дня регистрации заявления.</w:t>
      </w:r>
    </w:p>
    <w:p w14:paraId="199599E7" w14:textId="77777777" w:rsidR="005B1621" w:rsidRDefault="00B04B0B">
      <w:pPr>
        <w:pStyle w:val="20"/>
        <w:numPr>
          <w:ilvl w:val="0"/>
          <w:numId w:val="27"/>
        </w:numPr>
        <w:shd w:val="clear" w:color="auto" w:fill="auto"/>
        <w:tabs>
          <w:tab w:val="left" w:pos="1575"/>
        </w:tabs>
        <w:spacing w:after="0"/>
        <w:ind w:firstLine="760"/>
        <w:jc w:val="both"/>
      </w:pPr>
      <w:r>
        <w:t>При подаче заявления в ходе личного приема решение об отказе в предоставлении услуги выдается заявителю на руки, если в заявлении не был указан иной способ.</w:t>
      </w:r>
    </w:p>
    <w:p w14:paraId="1B3DE905" w14:textId="77777777" w:rsidR="005B1621" w:rsidRDefault="00B04B0B">
      <w:pPr>
        <w:pStyle w:val="20"/>
        <w:numPr>
          <w:ilvl w:val="0"/>
          <w:numId w:val="27"/>
        </w:numPr>
        <w:shd w:val="clear" w:color="auto" w:fill="auto"/>
        <w:tabs>
          <w:tab w:val="left" w:pos="1575"/>
        </w:tabs>
        <w:spacing w:after="0"/>
        <w:ind w:firstLine="760"/>
        <w:jc w:val="both"/>
      </w:pPr>
      <w:r>
        <w:t>При подаче заявления посредством Единого портала направление заявителю решения об отказе в предоставлении услуги осуществляется в личный кабинет заявителя на Едином портале (статус заявления обновляется до статуса «Услуга оказана»), если в заявлении не был указан иной способ.</w:t>
      </w:r>
    </w:p>
    <w:p w14:paraId="31211DD7" w14:textId="77777777" w:rsidR="005B1621" w:rsidRDefault="00B04B0B">
      <w:pPr>
        <w:pStyle w:val="20"/>
        <w:numPr>
          <w:ilvl w:val="0"/>
          <w:numId w:val="27"/>
        </w:numPr>
        <w:shd w:val="clear" w:color="auto" w:fill="auto"/>
        <w:tabs>
          <w:tab w:val="left" w:pos="1575"/>
        </w:tabs>
        <w:spacing w:after="0"/>
        <w:ind w:firstLine="760"/>
        <w:jc w:val="both"/>
      </w:pPr>
      <w:r>
        <w:lastRenderedPageBreak/>
        <w:t>При подаче заявления через многофункциональный центр решение об отказе в предоставлении услуги направляется заявителю, указанным в заявлении способом.</w:t>
      </w:r>
    </w:p>
    <w:p w14:paraId="5E827D59" w14:textId="77777777" w:rsidR="005B1621" w:rsidRDefault="00B04B0B">
      <w:pPr>
        <w:pStyle w:val="20"/>
        <w:numPr>
          <w:ilvl w:val="0"/>
          <w:numId w:val="27"/>
        </w:numPr>
        <w:shd w:val="clear" w:color="auto" w:fill="auto"/>
        <w:tabs>
          <w:tab w:val="left" w:pos="1575"/>
        </w:tabs>
        <w:spacing w:after="0"/>
        <w:ind w:firstLine="760"/>
        <w:jc w:val="both"/>
      </w:pPr>
      <w:r>
        <w:t>Срок направления заявителю решения об отказе в предоставлении услуги исчисляется со дня принятия такого решения и составляет один рабочий день,</w:t>
      </w:r>
    </w:p>
    <w:p w14:paraId="4F0F9AAB" w14:textId="77777777" w:rsidR="005B1621" w:rsidRDefault="00B04B0B">
      <w:pPr>
        <w:pStyle w:val="20"/>
        <w:shd w:val="clear" w:color="auto" w:fill="auto"/>
        <w:spacing w:after="440" w:line="310" w:lineRule="exact"/>
      </w:pPr>
      <w:r>
        <w:t>но не превышает пяти рабочих дней с даты поступления заявления.</w:t>
      </w:r>
    </w:p>
    <w:p w14:paraId="24AD7C12" w14:textId="77777777" w:rsidR="005B1621" w:rsidRDefault="00B04B0B">
      <w:pPr>
        <w:pStyle w:val="20"/>
        <w:shd w:val="clear" w:color="auto" w:fill="auto"/>
        <w:spacing w:after="0" w:line="310" w:lineRule="exact"/>
        <w:jc w:val="center"/>
      </w:pPr>
      <w:r>
        <w:t>Взаимодействие уполномоченного органа с министерством градостроительной</w:t>
      </w:r>
    </w:p>
    <w:p w14:paraId="2E7D923C" w14:textId="77777777" w:rsidR="005B1621" w:rsidRDefault="00B04B0B">
      <w:pPr>
        <w:pStyle w:val="20"/>
        <w:shd w:val="clear" w:color="auto" w:fill="auto"/>
        <w:spacing w:after="431" w:line="310" w:lineRule="exact"/>
        <w:jc w:val="center"/>
      </w:pPr>
      <w:r>
        <w:t>политики Самарской области</w:t>
      </w:r>
    </w:p>
    <w:p w14:paraId="225FDD84" w14:textId="77777777" w:rsidR="005B1621" w:rsidRDefault="00B04B0B">
      <w:pPr>
        <w:pStyle w:val="20"/>
        <w:numPr>
          <w:ilvl w:val="0"/>
          <w:numId w:val="27"/>
        </w:numPr>
        <w:shd w:val="clear" w:color="auto" w:fill="auto"/>
        <w:tabs>
          <w:tab w:val="left" w:pos="1606"/>
        </w:tabs>
        <w:spacing w:after="0"/>
        <w:ind w:firstLine="760"/>
        <w:jc w:val="both"/>
      </w:pPr>
      <w:r>
        <w:t>В случае представления в уполномоченный орган заявления об исправлении допущенных опечаток и ошибок в разрешении, выданном министерством градостроительной политики Самарской области, заявление о предоставлении государственной услуги, а также иные документы, предусмотренные утвержденным министерством градостроительной политики Самарской области Порядком, направляются в министерство градостроительной политики Самарской области в срок и порядке, установленные Порядком, для принятия министерством градостроительной политики Самарской области решения об исправлении опечаток и ошибок в выданном министерством градостроительной политики Самарской области разрешении или отказе в таком исправлении;</w:t>
      </w:r>
    </w:p>
    <w:p w14:paraId="52C1E300" w14:textId="77777777" w:rsidR="005B1621" w:rsidRDefault="00B04B0B">
      <w:pPr>
        <w:pStyle w:val="20"/>
        <w:numPr>
          <w:ilvl w:val="0"/>
          <w:numId w:val="27"/>
        </w:numPr>
        <w:shd w:val="clear" w:color="auto" w:fill="auto"/>
        <w:tabs>
          <w:tab w:val="left" w:pos="1606"/>
        </w:tabs>
        <w:spacing w:after="449"/>
        <w:ind w:firstLine="760"/>
        <w:jc w:val="both"/>
      </w:pPr>
      <w:r>
        <w:t>После получения от министерства градостроительной политики Самарской области разрешения с исправленными допущенными опечатками и ошибками или решения об отказе в исправлении опечаток и ошибок в разрешении уполномоченный орган в течение одного рабочего дня со дня получения соответствующего разрешения или решения вручает (направляет) его заявителю.</w:t>
      </w:r>
    </w:p>
    <w:p w14:paraId="732E4CDD" w14:textId="77777777" w:rsidR="005B1621" w:rsidRDefault="00B04B0B">
      <w:pPr>
        <w:pStyle w:val="20"/>
        <w:shd w:val="clear" w:color="auto" w:fill="auto"/>
        <w:spacing w:after="431" w:line="310" w:lineRule="exact"/>
        <w:jc w:val="center"/>
      </w:pPr>
      <w:r>
        <w:t>Предоставление результата услуги</w:t>
      </w:r>
    </w:p>
    <w:p w14:paraId="5247C0A1" w14:textId="77777777" w:rsidR="005B1621" w:rsidRDefault="00B04B0B">
      <w:pPr>
        <w:pStyle w:val="20"/>
        <w:numPr>
          <w:ilvl w:val="0"/>
          <w:numId w:val="27"/>
        </w:numPr>
        <w:shd w:val="clear" w:color="auto" w:fill="auto"/>
        <w:tabs>
          <w:tab w:val="left" w:pos="1606"/>
        </w:tabs>
        <w:spacing w:after="0"/>
        <w:ind w:firstLine="760"/>
        <w:jc w:val="both"/>
      </w:pPr>
      <w:r>
        <w:t>Основанием для начала выполнения административной процедуры является подписание разрешения с исправленными опечатками и ошибками, а в случае, предусмотренном пунктом 3.112 настоящего Административного регламента, - получение от министерства градостроительной политики Самарской области разрешения с исправленными допущенными опечатками и ошибками или решения об отказе в исправлении опечаток и ошибок в разрешении.</w:t>
      </w:r>
    </w:p>
    <w:p w14:paraId="25B5D48E" w14:textId="77777777" w:rsidR="005B1621" w:rsidRDefault="00B04B0B">
      <w:pPr>
        <w:pStyle w:val="20"/>
        <w:numPr>
          <w:ilvl w:val="0"/>
          <w:numId w:val="27"/>
        </w:numPr>
        <w:shd w:val="clear" w:color="auto" w:fill="auto"/>
        <w:tabs>
          <w:tab w:val="left" w:pos="1527"/>
        </w:tabs>
        <w:spacing w:after="0"/>
        <w:ind w:firstLine="760"/>
        <w:jc w:val="both"/>
      </w:pPr>
      <w:r>
        <w:t>Заявитель по его выбору вправе получить разрешение с исправленными опечатками и ошибками одним из следующих способов:</w:t>
      </w:r>
    </w:p>
    <w:p w14:paraId="4BA80CEC" w14:textId="77777777" w:rsidR="005B1621" w:rsidRDefault="00B04B0B">
      <w:pPr>
        <w:pStyle w:val="20"/>
        <w:numPr>
          <w:ilvl w:val="0"/>
          <w:numId w:val="28"/>
        </w:numPr>
        <w:shd w:val="clear" w:color="auto" w:fill="auto"/>
        <w:tabs>
          <w:tab w:val="left" w:pos="1092"/>
        </w:tabs>
        <w:spacing w:after="0"/>
        <w:ind w:firstLine="760"/>
        <w:jc w:val="both"/>
      </w:pPr>
      <w:r>
        <w:t>на бумажном носителе;</w:t>
      </w:r>
    </w:p>
    <w:p w14:paraId="0904A290" w14:textId="77777777" w:rsidR="005B1621" w:rsidRDefault="00B04B0B">
      <w:pPr>
        <w:pStyle w:val="20"/>
        <w:numPr>
          <w:ilvl w:val="0"/>
          <w:numId w:val="28"/>
        </w:numPr>
        <w:shd w:val="clear" w:color="auto" w:fill="auto"/>
        <w:tabs>
          <w:tab w:val="left" w:pos="1210"/>
        </w:tabs>
        <w:spacing w:after="0"/>
        <w:ind w:firstLine="760"/>
        <w:jc w:val="both"/>
      </w:pPr>
      <w:r>
        <w:t>в форме электронного документа, подписанного с использованием усиленной квалифицированной электронной подписи должностным лицом уполномоченного органа.</w:t>
      </w:r>
    </w:p>
    <w:p w14:paraId="11DD2636" w14:textId="77777777" w:rsidR="005B1621" w:rsidRDefault="00B04B0B">
      <w:pPr>
        <w:pStyle w:val="20"/>
        <w:numPr>
          <w:ilvl w:val="0"/>
          <w:numId w:val="27"/>
        </w:numPr>
        <w:shd w:val="clear" w:color="auto" w:fill="auto"/>
        <w:tabs>
          <w:tab w:val="left" w:pos="1537"/>
        </w:tabs>
        <w:spacing w:after="0"/>
        <w:ind w:firstLine="760"/>
        <w:jc w:val="both"/>
      </w:pPr>
      <w:r>
        <w:t>Должностным лицом, ответственным за выполнение административной процедуры, является должностное лицо структурного подразделения уполномоченного органа, ответственного за делопроизводство.</w:t>
      </w:r>
    </w:p>
    <w:p w14:paraId="6C0FAC6C" w14:textId="77777777" w:rsidR="005B1621" w:rsidRDefault="00B04B0B">
      <w:pPr>
        <w:pStyle w:val="20"/>
        <w:numPr>
          <w:ilvl w:val="0"/>
          <w:numId w:val="27"/>
        </w:numPr>
        <w:shd w:val="clear" w:color="auto" w:fill="auto"/>
        <w:tabs>
          <w:tab w:val="left" w:pos="1532"/>
        </w:tabs>
        <w:spacing w:after="0"/>
        <w:ind w:firstLine="760"/>
        <w:jc w:val="both"/>
      </w:pPr>
      <w:r>
        <w:t xml:space="preserve">При подаче заявления в ходе личного приема, посредством почтового </w:t>
      </w:r>
      <w:r>
        <w:lastRenderedPageBreak/>
        <w:t>отправления разрешения с исправленными опечатками и ошибками соответственно выдается заявителю на руки или направляется посредством почтового отправления, если в заявлении не был указан иной способ.</w:t>
      </w:r>
    </w:p>
    <w:p w14:paraId="30569E07" w14:textId="77777777" w:rsidR="005B1621" w:rsidRDefault="00B04B0B">
      <w:pPr>
        <w:pStyle w:val="20"/>
        <w:numPr>
          <w:ilvl w:val="0"/>
          <w:numId w:val="27"/>
        </w:numPr>
        <w:shd w:val="clear" w:color="auto" w:fill="auto"/>
        <w:tabs>
          <w:tab w:val="left" w:pos="1606"/>
        </w:tabs>
        <w:spacing w:after="0"/>
        <w:ind w:firstLine="760"/>
        <w:jc w:val="both"/>
      </w:pPr>
      <w:r>
        <w:t>При подаче заявления посредством Единого портала направление разрешения с исправленными опечатками и ошибками осуществляется в личный кабинет заявителя на Едином портале (статус заявления обновляется до статуса «Услуга оказана»), если в заявлении не был указан иной способ.</w:t>
      </w:r>
    </w:p>
    <w:p w14:paraId="05F93083" w14:textId="77777777" w:rsidR="005B1621" w:rsidRDefault="00B04B0B">
      <w:pPr>
        <w:pStyle w:val="20"/>
        <w:numPr>
          <w:ilvl w:val="0"/>
          <w:numId w:val="27"/>
        </w:numPr>
        <w:shd w:val="clear" w:color="auto" w:fill="auto"/>
        <w:tabs>
          <w:tab w:val="left" w:pos="1553"/>
        </w:tabs>
        <w:spacing w:after="0"/>
        <w:ind w:firstLine="760"/>
        <w:jc w:val="both"/>
      </w:pPr>
      <w:r>
        <w:t>При подаче заявления через многофункциональный центр разрешение с внесенными исправлениями допущенных опечаток и ошибок направляется заявителю, указанным в заявлении способом.</w:t>
      </w:r>
    </w:p>
    <w:p w14:paraId="43C6CD62" w14:textId="77777777" w:rsidR="005B1621" w:rsidRDefault="00B04B0B">
      <w:pPr>
        <w:pStyle w:val="20"/>
        <w:numPr>
          <w:ilvl w:val="0"/>
          <w:numId w:val="27"/>
        </w:numPr>
        <w:shd w:val="clear" w:color="auto" w:fill="auto"/>
        <w:tabs>
          <w:tab w:val="left" w:pos="1553"/>
        </w:tabs>
        <w:spacing w:after="0"/>
        <w:ind w:firstLine="760"/>
        <w:jc w:val="both"/>
        <w:sectPr w:rsidR="005B1621">
          <w:pgSz w:w="11900" w:h="16840"/>
          <w:pgMar w:top="975" w:right="757" w:bottom="1129" w:left="766" w:header="0" w:footer="3" w:gutter="0"/>
          <w:cols w:space="720"/>
          <w:noEndnote/>
          <w:docGrid w:linePitch="360"/>
        </w:sectPr>
      </w:pPr>
      <w:r>
        <w:t>Срок предоставления заявителю результата услуги в соответствии с пунктом 3.86 настоящего Административного регламента исчисляется со дня принятия решения об исправлении допущенных опечаток и ошибок в разрешении или решения об отказе в исправлении опечаток и ошибок в разрешении, а в случае, предусмотренном пунктом 3.112 настоящего Административного регламента, - со дня получения от министерства градостроительной политики Самарской области разрешения с исправленными допущенными опечатками и ошибками или решения об отказе в исправлении опечаток и ошибок в разрешении. Срок предоставления заявителю результата услуги в соответствии с пунктом 3.86 настоящего Административного регламента составляет один рабочий день, но не превышает пяти рабочих дней с даты поступления заявления.</w:t>
      </w:r>
    </w:p>
    <w:p w14:paraId="3CC2007E" w14:textId="77777777" w:rsidR="005B1621" w:rsidRDefault="00B04B0B">
      <w:pPr>
        <w:pStyle w:val="70"/>
        <w:shd w:val="clear" w:color="auto" w:fill="auto"/>
        <w:spacing w:before="0" w:after="565" w:line="274" w:lineRule="exact"/>
        <w:ind w:left="5440"/>
        <w:jc w:val="right"/>
      </w:pPr>
      <w:r>
        <w:lastRenderedPageBreak/>
        <w:t>Приложение № 1 к Административному регламенту предоставления муниципальной услуги «Предоставление разрешения на отклонение от предельных параметров разрешенного строительства, реконструкции объекта капитального строительства»</w:t>
      </w:r>
    </w:p>
    <w:p w14:paraId="7999BE15" w14:textId="77777777" w:rsidR="005B1621" w:rsidRDefault="00B04B0B">
      <w:pPr>
        <w:pStyle w:val="a7"/>
        <w:framePr w:w="10234" w:wrap="notBeside" w:vAnchor="text" w:hAnchor="text" w:xAlign="center" w:y="1"/>
        <w:shd w:val="clear" w:color="auto" w:fill="auto"/>
      </w:pPr>
      <w:r>
        <w:t>Таблица 1.</w:t>
      </w:r>
    </w:p>
    <w:p w14:paraId="1A1E2371" w14:textId="77777777" w:rsidR="005B1621" w:rsidRDefault="00B04B0B">
      <w:pPr>
        <w:pStyle w:val="a7"/>
        <w:framePr w:w="10234" w:wrap="notBeside" w:vAnchor="text" w:hAnchor="text" w:xAlign="center" w:y="1"/>
        <w:shd w:val="clear" w:color="auto" w:fill="auto"/>
      </w:pPr>
      <w:r>
        <w:t>Комбинации значений признаков, каждая из которых соответствует одному варианту</w:t>
      </w:r>
    </w:p>
    <w:p w14:paraId="11426A9D" w14:textId="77777777" w:rsidR="005B1621" w:rsidRDefault="00B04B0B">
      <w:pPr>
        <w:pStyle w:val="a7"/>
        <w:framePr w:w="10234" w:wrap="notBeside" w:vAnchor="text" w:hAnchor="text" w:xAlign="center" w:y="1"/>
        <w:shd w:val="clear" w:color="auto" w:fill="auto"/>
        <w:jc w:val="center"/>
      </w:pPr>
      <w:r>
        <w:t>предоставления услуги</w:t>
      </w:r>
    </w:p>
    <w:tbl>
      <w:tblPr>
        <w:tblOverlap w:val="never"/>
        <w:tblW w:w="0" w:type="auto"/>
        <w:jc w:val="center"/>
        <w:tblLayout w:type="fixed"/>
        <w:tblCellMar>
          <w:left w:w="10" w:type="dxa"/>
          <w:right w:w="10" w:type="dxa"/>
        </w:tblCellMar>
        <w:tblLook w:val="0000" w:firstRow="0" w:lastRow="0" w:firstColumn="0" w:lastColumn="0" w:noHBand="0" w:noVBand="0"/>
      </w:tblPr>
      <w:tblGrid>
        <w:gridCol w:w="989"/>
        <w:gridCol w:w="9245"/>
      </w:tblGrid>
      <w:tr w:rsidR="005B1621" w14:paraId="10A6E179" w14:textId="77777777">
        <w:trPr>
          <w:trHeight w:hRule="exact" w:val="293"/>
          <w:jc w:val="center"/>
        </w:trPr>
        <w:tc>
          <w:tcPr>
            <w:tcW w:w="989" w:type="dxa"/>
            <w:tcBorders>
              <w:top w:val="single" w:sz="4" w:space="0" w:color="auto"/>
              <w:left w:val="single" w:sz="4" w:space="0" w:color="auto"/>
            </w:tcBorders>
            <w:shd w:val="clear" w:color="auto" w:fill="FFFFFF"/>
            <w:vAlign w:val="bottom"/>
          </w:tcPr>
          <w:p w14:paraId="3C00C43B" w14:textId="77777777" w:rsidR="005B1621" w:rsidRDefault="00B04B0B">
            <w:pPr>
              <w:pStyle w:val="20"/>
              <w:framePr w:w="10234" w:wrap="notBeside" w:vAnchor="text" w:hAnchor="text" w:xAlign="center" w:y="1"/>
              <w:shd w:val="clear" w:color="auto" w:fill="auto"/>
              <w:spacing w:after="0" w:line="266" w:lineRule="exact"/>
              <w:ind w:left="200"/>
            </w:pPr>
            <w:r>
              <w:rPr>
                <w:rStyle w:val="212pt"/>
              </w:rPr>
              <w:t>№ п/п</w:t>
            </w:r>
          </w:p>
        </w:tc>
        <w:tc>
          <w:tcPr>
            <w:tcW w:w="9245" w:type="dxa"/>
            <w:tcBorders>
              <w:top w:val="single" w:sz="4" w:space="0" w:color="auto"/>
              <w:left w:val="single" w:sz="4" w:space="0" w:color="auto"/>
              <w:right w:val="single" w:sz="4" w:space="0" w:color="auto"/>
            </w:tcBorders>
            <w:shd w:val="clear" w:color="auto" w:fill="FFFFFF"/>
            <w:vAlign w:val="bottom"/>
          </w:tcPr>
          <w:p w14:paraId="0474D1F2" w14:textId="77777777" w:rsidR="005B1621" w:rsidRDefault="00B04B0B">
            <w:pPr>
              <w:pStyle w:val="20"/>
              <w:framePr w:w="10234" w:wrap="notBeside" w:vAnchor="text" w:hAnchor="text" w:xAlign="center" w:y="1"/>
              <w:shd w:val="clear" w:color="auto" w:fill="auto"/>
              <w:spacing w:after="0" w:line="266" w:lineRule="exact"/>
              <w:jc w:val="center"/>
            </w:pPr>
            <w:r>
              <w:rPr>
                <w:rStyle w:val="212pt"/>
              </w:rPr>
              <w:t>Комбинация значений признаков</w:t>
            </w:r>
          </w:p>
        </w:tc>
      </w:tr>
      <w:tr w:rsidR="005B1621" w14:paraId="2D5D91A8" w14:textId="77777777">
        <w:trPr>
          <w:trHeight w:hRule="exact" w:val="1387"/>
          <w:jc w:val="center"/>
        </w:trPr>
        <w:tc>
          <w:tcPr>
            <w:tcW w:w="10234" w:type="dxa"/>
            <w:gridSpan w:val="2"/>
            <w:tcBorders>
              <w:top w:val="single" w:sz="4" w:space="0" w:color="auto"/>
              <w:left w:val="single" w:sz="4" w:space="0" w:color="auto"/>
              <w:right w:val="single" w:sz="4" w:space="0" w:color="auto"/>
            </w:tcBorders>
            <w:shd w:val="clear" w:color="auto" w:fill="FFFFFF"/>
            <w:vAlign w:val="bottom"/>
          </w:tcPr>
          <w:p w14:paraId="6D24870B" w14:textId="77777777" w:rsidR="005B1621" w:rsidRDefault="00B04B0B">
            <w:pPr>
              <w:pStyle w:val="20"/>
              <w:framePr w:w="10234" w:wrap="notBeside" w:vAnchor="text" w:hAnchor="text" w:xAlign="center" w:y="1"/>
              <w:shd w:val="clear" w:color="auto" w:fill="auto"/>
              <w:spacing w:after="0" w:line="274" w:lineRule="exact"/>
            </w:pPr>
            <w:r>
              <w:rPr>
                <w:rStyle w:val="212pt"/>
              </w:rPr>
              <w:t>Разрешение на отклонение от предельных параметров разрешенного строительства, реконструкции объекта капитального строительства применительно к земельным участкам с видами разрешенного использования «для индивидуального жилищного строительства», «для ведения личного подсобного хозяйства (приусадебный земельный участок)», «ведение огородничества», «ведение садоводства»</w:t>
            </w:r>
          </w:p>
        </w:tc>
      </w:tr>
      <w:tr w:rsidR="005B1621" w14:paraId="4C87782A" w14:textId="77777777">
        <w:trPr>
          <w:trHeight w:hRule="exact" w:val="288"/>
          <w:jc w:val="center"/>
        </w:trPr>
        <w:tc>
          <w:tcPr>
            <w:tcW w:w="989" w:type="dxa"/>
            <w:tcBorders>
              <w:top w:val="single" w:sz="4" w:space="0" w:color="auto"/>
              <w:left w:val="single" w:sz="4" w:space="0" w:color="auto"/>
            </w:tcBorders>
            <w:shd w:val="clear" w:color="auto" w:fill="FFFFFF"/>
            <w:vAlign w:val="bottom"/>
          </w:tcPr>
          <w:p w14:paraId="79A999CB" w14:textId="77777777" w:rsidR="005B1621" w:rsidRDefault="00B04B0B">
            <w:pPr>
              <w:pStyle w:val="20"/>
              <w:framePr w:w="10234" w:wrap="notBeside" w:vAnchor="text" w:hAnchor="text" w:xAlign="center" w:y="1"/>
              <w:shd w:val="clear" w:color="auto" w:fill="auto"/>
              <w:spacing w:after="0" w:line="266" w:lineRule="exact"/>
              <w:jc w:val="center"/>
            </w:pPr>
            <w:r>
              <w:rPr>
                <w:rStyle w:val="212pt"/>
              </w:rPr>
              <w:t>1</w:t>
            </w:r>
          </w:p>
        </w:tc>
        <w:tc>
          <w:tcPr>
            <w:tcW w:w="9245" w:type="dxa"/>
            <w:tcBorders>
              <w:top w:val="single" w:sz="4" w:space="0" w:color="auto"/>
              <w:left w:val="single" w:sz="4" w:space="0" w:color="auto"/>
              <w:right w:val="single" w:sz="4" w:space="0" w:color="auto"/>
            </w:tcBorders>
            <w:shd w:val="clear" w:color="auto" w:fill="FFFFFF"/>
            <w:vAlign w:val="bottom"/>
          </w:tcPr>
          <w:p w14:paraId="7A7DF0B0" w14:textId="77777777" w:rsidR="005B1621" w:rsidRDefault="00B04B0B">
            <w:pPr>
              <w:pStyle w:val="20"/>
              <w:framePr w:w="10234" w:wrap="notBeside" w:vAnchor="text" w:hAnchor="text" w:xAlign="center" w:y="1"/>
              <w:shd w:val="clear" w:color="auto" w:fill="auto"/>
              <w:spacing w:after="0" w:line="266" w:lineRule="exact"/>
            </w:pPr>
            <w:r>
              <w:rPr>
                <w:rStyle w:val="212pt"/>
              </w:rPr>
              <w:t>физические лица или законные представители заявителей</w:t>
            </w:r>
          </w:p>
        </w:tc>
      </w:tr>
      <w:tr w:rsidR="005B1621" w14:paraId="09FD5550" w14:textId="77777777">
        <w:trPr>
          <w:trHeight w:hRule="exact" w:val="283"/>
          <w:jc w:val="center"/>
        </w:trPr>
        <w:tc>
          <w:tcPr>
            <w:tcW w:w="989" w:type="dxa"/>
            <w:tcBorders>
              <w:top w:val="single" w:sz="4" w:space="0" w:color="auto"/>
              <w:left w:val="single" w:sz="4" w:space="0" w:color="auto"/>
            </w:tcBorders>
            <w:shd w:val="clear" w:color="auto" w:fill="FFFFFF"/>
            <w:vAlign w:val="bottom"/>
          </w:tcPr>
          <w:p w14:paraId="0419B037" w14:textId="77777777" w:rsidR="005B1621" w:rsidRDefault="00B04B0B">
            <w:pPr>
              <w:pStyle w:val="20"/>
              <w:framePr w:w="10234" w:wrap="notBeside" w:vAnchor="text" w:hAnchor="text" w:xAlign="center" w:y="1"/>
              <w:shd w:val="clear" w:color="auto" w:fill="auto"/>
              <w:spacing w:after="0" w:line="266" w:lineRule="exact"/>
              <w:jc w:val="center"/>
            </w:pPr>
            <w:r>
              <w:rPr>
                <w:rStyle w:val="212pt"/>
              </w:rPr>
              <w:t>2</w:t>
            </w:r>
          </w:p>
        </w:tc>
        <w:tc>
          <w:tcPr>
            <w:tcW w:w="9245" w:type="dxa"/>
            <w:tcBorders>
              <w:top w:val="single" w:sz="4" w:space="0" w:color="auto"/>
              <w:left w:val="single" w:sz="4" w:space="0" w:color="auto"/>
              <w:right w:val="single" w:sz="4" w:space="0" w:color="auto"/>
            </w:tcBorders>
            <w:shd w:val="clear" w:color="auto" w:fill="FFFFFF"/>
            <w:vAlign w:val="bottom"/>
          </w:tcPr>
          <w:p w14:paraId="6889CFFF" w14:textId="77777777" w:rsidR="005B1621" w:rsidRDefault="00B04B0B">
            <w:pPr>
              <w:pStyle w:val="20"/>
              <w:framePr w:w="10234" w:wrap="notBeside" w:vAnchor="text" w:hAnchor="text" w:xAlign="center" w:y="1"/>
              <w:shd w:val="clear" w:color="auto" w:fill="auto"/>
              <w:spacing w:after="0" w:line="266" w:lineRule="exact"/>
            </w:pPr>
            <w:r>
              <w:rPr>
                <w:rStyle w:val="212pt"/>
              </w:rPr>
              <w:t>юридические лица или законные представители заявителей</w:t>
            </w:r>
          </w:p>
        </w:tc>
      </w:tr>
      <w:tr w:rsidR="005B1621" w14:paraId="4B576D3E" w14:textId="77777777">
        <w:trPr>
          <w:trHeight w:hRule="exact" w:val="288"/>
          <w:jc w:val="center"/>
        </w:trPr>
        <w:tc>
          <w:tcPr>
            <w:tcW w:w="989" w:type="dxa"/>
            <w:tcBorders>
              <w:top w:val="single" w:sz="4" w:space="0" w:color="auto"/>
              <w:left w:val="single" w:sz="4" w:space="0" w:color="auto"/>
            </w:tcBorders>
            <w:shd w:val="clear" w:color="auto" w:fill="FFFFFF"/>
            <w:vAlign w:val="bottom"/>
          </w:tcPr>
          <w:p w14:paraId="56BE9236" w14:textId="77777777" w:rsidR="005B1621" w:rsidRDefault="00B04B0B">
            <w:pPr>
              <w:pStyle w:val="20"/>
              <w:framePr w:w="10234" w:wrap="notBeside" w:vAnchor="text" w:hAnchor="text" w:xAlign="center" w:y="1"/>
              <w:shd w:val="clear" w:color="auto" w:fill="auto"/>
              <w:spacing w:after="0" w:line="266" w:lineRule="exact"/>
              <w:jc w:val="center"/>
            </w:pPr>
            <w:r>
              <w:rPr>
                <w:rStyle w:val="212pt"/>
              </w:rPr>
              <w:t>3</w:t>
            </w:r>
          </w:p>
        </w:tc>
        <w:tc>
          <w:tcPr>
            <w:tcW w:w="9245" w:type="dxa"/>
            <w:tcBorders>
              <w:top w:val="single" w:sz="4" w:space="0" w:color="auto"/>
              <w:left w:val="single" w:sz="4" w:space="0" w:color="auto"/>
              <w:right w:val="single" w:sz="4" w:space="0" w:color="auto"/>
            </w:tcBorders>
            <w:shd w:val="clear" w:color="auto" w:fill="FFFFFF"/>
            <w:vAlign w:val="bottom"/>
          </w:tcPr>
          <w:p w14:paraId="67FC0BA3" w14:textId="77777777" w:rsidR="005B1621" w:rsidRDefault="00B04B0B">
            <w:pPr>
              <w:pStyle w:val="20"/>
              <w:framePr w:w="10234" w:wrap="notBeside" w:vAnchor="text" w:hAnchor="text" w:xAlign="center" w:y="1"/>
              <w:shd w:val="clear" w:color="auto" w:fill="auto"/>
              <w:spacing w:after="0" w:line="266" w:lineRule="exact"/>
            </w:pPr>
            <w:r>
              <w:rPr>
                <w:rStyle w:val="212pt"/>
              </w:rPr>
              <w:t>индивидуальные предприниматели или законные представители заявителей</w:t>
            </w:r>
          </w:p>
        </w:tc>
      </w:tr>
      <w:tr w:rsidR="005B1621" w14:paraId="405F38AF" w14:textId="77777777">
        <w:trPr>
          <w:trHeight w:hRule="exact" w:val="1397"/>
          <w:jc w:val="center"/>
        </w:trPr>
        <w:tc>
          <w:tcPr>
            <w:tcW w:w="10234" w:type="dxa"/>
            <w:gridSpan w:val="2"/>
            <w:tcBorders>
              <w:top w:val="single" w:sz="4" w:space="0" w:color="auto"/>
              <w:left w:val="single" w:sz="4" w:space="0" w:color="auto"/>
              <w:right w:val="single" w:sz="4" w:space="0" w:color="auto"/>
            </w:tcBorders>
            <w:shd w:val="clear" w:color="auto" w:fill="FFFFFF"/>
            <w:vAlign w:val="bottom"/>
          </w:tcPr>
          <w:p w14:paraId="7406B51E" w14:textId="77777777" w:rsidR="005B1621" w:rsidRDefault="00B04B0B">
            <w:pPr>
              <w:pStyle w:val="20"/>
              <w:framePr w:w="10234" w:wrap="notBeside" w:vAnchor="text" w:hAnchor="text" w:xAlign="center" w:y="1"/>
              <w:shd w:val="clear" w:color="auto" w:fill="auto"/>
              <w:spacing w:after="0" w:line="274" w:lineRule="exact"/>
            </w:pPr>
            <w:r>
              <w:rPr>
                <w:rStyle w:val="212pt"/>
              </w:rPr>
              <w:t>Разрешение на отклонение от предельных параметров разрешенного строительства, реконструкции объекта капитального строительства применительно к любым земельным участкам, за исключением земельных участков с видами разрешенного использования «для индивидуального жилищного строительства», «для ведения личного подсобного хозяйства (приусадебный земельный участок)», «ведение огородничества», «ведение садоводства»</w:t>
            </w:r>
          </w:p>
        </w:tc>
      </w:tr>
      <w:tr w:rsidR="005B1621" w14:paraId="4908C809" w14:textId="77777777">
        <w:trPr>
          <w:trHeight w:hRule="exact" w:val="278"/>
          <w:jc w:val="center"/>
        </w:trPr>
        <w:tc>
          <w:tcPr>
            <w:tcW w:w="989" w:type="dxa"/>
            <w:tcBorders>
              <w:top w:val="single" w:sz="4" w:space="0" w:color="auto"/>
              <w:left w:val="single" w:sz="4" w:space="0" w:color="auto"/>
            </w:tcBorders>
            <w:shd w:val="clear" w:color="auto" w:fill="FFFFFF"/>
            <w:vAlign w:val="bottom"/>
          </w:tcPr>
          <w:p w14:paraId="200E63EC" w14:textId="77777777" w:rsidR="005B1621" w:rsidRDefault="00B04B0B">
            <w:pPr>
              <w:pStyle w:val="20"/>
              <w:framePr w:w="10234" w:wrap="notBeside" w:vAnchor="text" w:hAnchor="text" w:xAlign="center" w:y="1"/>
              <w:shd w:val="clear" w:color="auto" w:fill="auto"/>
              <w:spacing w:after="0" w:line="266" w:lineRule="exact"/>
              <w:jc w:val="center"/>
            </w:pPr>
            <w:r>
              <w:rPr>
                <w:rStyle w:val="212pt"/>
              </w:rPr>
              <w:t>1</w:t>
            </w:r>
          </w:p>
        </w:tc>
        <w:tc>
          <w:tcPr>
            <w:tcW w:w="9245" w:type="dxa"/>
            <w:tcBorders>
              <w:top w:val="single" w:sz="4" w:space="0" w:color="auto"/>
              <w:left w:val="single" w:sz="4" w:space="0" w:color="auto"/>
              <w:right w:val="single" w:sz="4" w:space="0" w:color="auto"/>
            </w:tcBorders>
            <w:shd w:val="clear" w:color="auto" w:fill="FFFFFF"/>
            <w:vAlign w:val="bottom"/>
          </w:tcPr>
          <w:p w14:paraId="631C201C" w14:textId="77777777" w:rsidR="005B1621" w:rsidRDefault="00B04B0B">
            <w:pPr>
              <w:pStyle w:val="20"/>
              <w:framePr w:w="10234" w:wrap="notBeside" w:vAnchor="text" w:hAnchor="text" w:xAlign="center" w:y="1"/>
              <w:shd w:val="clear" w:color="auto" w:fill="auto"/>
              <w:spacing w:after="0" w:line="266" w:lineRule="exact"/>
            </w:pPr>
            <w:r>
              <w:rPr>
                <w:rStyle w:val="212pt"/>
              </w:rPr>
              <w:t>физические лица или законные представители заявителей</w:t>
            </w:r>
          </w:p>
        </w:tc>
      </w:tr>
      <w:tr w:rsidR="005B1621" w14:paraId="45B11B91" w14:textId="77777777">
        <w:trPr>
          <w:trHeight w:hRule="exact" w:val="288"/>
          <w:jc w:val="center"/>
        </w:trPr>
        <w:tc>
          <w:tcPr>
            <w:tcW w:w="989" w:type="dxa"/>
            <w:tcBorders>
              <w:top w:val="single" w:sz="4" w:space="0" w:color="auto"/>
              <w:left w:val="single" w:sz="4" w:space="0" w:color="auto"/>
            </w:tcBorders>
            <w:shd w:val="clear" w:color="auto" w:fill="FFFFFF"/>
            <w:vAlign w:val="bottom"/>
          </w:tcPr>
          <w:p w14:paraId="70EED064" w14:textId="77777777" w:rsidR="005B1621" w:rsidRDefault="00B04B0B">
            <w:pPr>
              <w:pStyle w:val="20"/>
              <w:framePr w:w="10234" w:wrap="notBeside" w:vAnchor="text" w:hAnchor="text" w:xAlign="center" w:y="1"/>
              <w:shd w:val="clear" w:color="auto" w:fill="auto"/>
              <w:spacing w:after="0" w:line="266" w:lineRule="exact"/>
              <w:jc w:val="center"/>
            </w:pPr>
            <w:r>
              <w:rPr>
                <w:rStyle w:val="212pt"/>
              </w:rPr>
              <w:t>2</w:t>
            </w:r>
          </w:p>
        </w:tc>
        <w:tc>
          <w:tcPr>
            <w:tcW w:w="9245" w:type="dxa"/>
            <w:tcBorders>
              <w:top w:val="single" w:sz="4" w:space="0" w:color="auto"/>
              <w:left w:val="single" w:sz="4" w:space="0" w:color="auto"/>
              <w:right w:val="single" w:sz="4" w:space="0" w:color="auto"/>
            </w:tcBorders>
            <w:shd w:val="clear" w:color="auto" w:fill="FFFFFF"/>
            <w:vAlign w:val="bottom"/>
          </w:tcPr>
          <w:p w14:paraId="14BD8557" w14:textId="77777777" w:rsidR="005B1621" w:rsidRDefault="00B04B0B">
            <w:pPr>
              <w:pStyle w:val="20"/>
              <w:framePr w:w="10234" w:wrap="notBeside" w:vAnchor="text" w:hAnchor="text" w:xAlign="center" w:y="1"/>
              <w:shd w:val="clear" w:color="auto" w:fill="auto"/>
              <w:spacing w:after="0" w:line="266" w:lineRule="exact"/>
            </w:pPr>
            <w:r>
              <w:rPr>
                <w:rStyle w:val="212pt"/>
              </w:rPr>
              <w:t>юридические лица или законные представители заявителей</w:t>
            </w:r>
          </w:p>
        </w:tc>
      </w:tr>
      <w:tr w:rsidR="005B1621" w14:paraId="6E9A4E81" w14:textId="77777777">
        <w:trPr>
          <w:trHeight w:hRule="exact" w:val="283"/>
          <w:jc w:val="center"/>
        </w:trPr>
        <w:tc>
          <w:tcPr>
            <w:tcW w:w="989" w:type="dxa"/>
            <w:tcBorders>
              <w:top w:val="single" w:sz="4" w:space="0" w:color="auto"/>
              <w:left w:val="single" w:sz="4" w:space="0" w:color="auto"/>
            </w:tcBorders>
            <w:shd w:val="clear" w:color="auto" w:fill="FFFFFF"/>
            <w:vAlign w:val="bottom"/>
          </w:tcPr>
          <w:p w14:paraId="367B7606" w14:textId="77777777" w:rsidR="005B1621" w:rsidRDefault="00B04B0B">
            <w:pPr>
              <w:pStyle w:val="20"/>
              <w:framePr w:w="10234" w:wrap="notBeside" w:vAnchor="text" w:hAnchor="text" w:xAlign="center" w:y="1"/>
              <w:shd w:val="clear" w:color="auto" w:fill="auto"/>
              <w:spacing w:after="0" w:line="266" w:lineRule="exact"/>
              <w:jc w:val="center"/>
            </w:pPr>
            <w:r>
              <w:rPr>
                <w:rStyle w:val="212pt"/>
              </w:rPr>
              <w:t>3</w:t>
            </w:r>
          </w:p>
        </w:tc>
        <w:tc>
          <w:tcPr>
            <w:tcW w:w="9245" w:type="dxa"/>
            <w:tcBorders>
              <w:top w:val="single" w:sz="4" w:space="0" w:color="auto"/>
              <w:left w:val="single" w:sz="4" w:space="0" w:color="auto"/>
              <w:right w:val="single" w:sz="4" w:space="0" w:color="auto"/>
            </w:tcBorders>
            <w:shd w:val="clear" w:color="auto" w:fill="FFFFFF"/>
            <w:vAlign w:val="bottom"/>
          </w:tcPr>
          <w:p w14:paraId="396B90AF" w14:textId="77777777" w:rsidR="005B1621" w:rsidRDefault="00B04B0B">
            <w:pPr>
              <w:pStyle w:val="20"/>
              <w:framePr w:w="10234" w:wrap="notBeside" w:vAnchor="text" w:hAnchor="text" w:xAlign="center" w:y="1"/>
              <w:shd w:val="clear" w:color="auto" w:fill="auto"/>
              <w:spacing w:after="0" w:line="266" w:lineRule="exact"/>
            </w:pPr>
            <w:r>
              <w:rPr>
                <w:rStyle w:val="212pt"/>
              </w:rPr>
              <w:t>индивидуальные предприниматели или законные представители заявителей</w:t>
            </w:r>
          </w:p>
        </w:tc>
      </w:tr>
      <w:tr w:rsidR="005B1621" w14:paraId="37CA75AE" w14:textId="77777777">
        <w:trPr>
          <w:trHeight w:hRule="exact" w:val="566"/>
          <w:jc w:val="center"/>
        </w:trPr>
        <w:tc>
          <w:tcPr>
            <w:tcW w:w="10234" w:type="dxa"/>
            <w:gridSpan w:val="2"/>
            <w:tcBorders>
              <w:top w:val="single" w:sz="4" w:space="0" w:color="auto"/>
              <w:left w:val="single" w:sz="4" w:space="0" w:color="auto"/>
              <w:right w:val="single" w:sz="4" w:space="0" w:color="auto"/>
            </w:tcBorders>
            <w:shd w:val="clear" w:color="auto" w:fill="FFFFFF"/>
            <w:vAlign w:val="bottom"/>
          </w:tcPr>
          <w:p w14:paraId="30C2AF43" w14:textId="77777777" w:rsidR="005B1621" w:rsidRDefault="00B04B0B">
            <w:pPr>
              <w:pStyle w:val="20"/>
              <w:framePr w:w="10234" w:wrap="notBeside" w:vAnchor="text" w:hAnchor="text" w:xAlign="center" w:y="1"/>
              <w:shd w:val="clear" w:color="auto" w:fill="auto"/>
              <w:spacing w:after="0" w:line="274" w:lineRule="exact"/>
            </w:pPr>
            <w:r>
              <w:rPr>
                <w:rStyle w:val="212pt"/>
              </w:rPr>
              <w:t>Исправление допущенных опечаток и ошибок в разрешении на отклонение от предельных параметров разрешенного строительства, реконструкции объекта капитального строительства</w:t>
            </w:r>
          </w:p>
        </w:tc>
      </w:tr>
      <w:tr w:rsidR="005B1621" w14:paraId="3B313B85" w14:textId="77777777">
        <w:trPr>
          <w:trHeight w:hRule="exact" w:val="283"/>
          <w:jc w:val="center"/>
        </w:trPr>
        <w:tc>
          <w:tcPr>
            <w:tcW w:w="989" w:type="dxa"/>
            <w:tcBorders>
              <w:top w:val="single" w:sz="4" w:space="0" w:color="auto"/>
              <w:left w:val="single" w:sz="4" w:space="0" w:color="auto"/>
            </w:tcBorders>
            <w:shd w:val="clear" w:color="auto" w:fill="FFFFFF"/>
            <w:vAlign w:val="bottom"/>
          </w:tcPr>
          <w:p w14:paraId="6D1173F8" w14:textId="77777777" w:rsidR="005B1621" w:rsidRDefault="00B04B0B">
            <w:pPr>
              <w:pStyle w:val="20"/>
              <w:framePr w:w="10234" w:wrap="notBeside" w:vAnchor="text" w:hAnchor="text" w:xAlign="center" w:y="1"/>
              <w:shd w:val="clear" w:color="auto" w:fill="auto"/>
              <w:spacing w:after="0" w:line="266" w:lineRule="exact"/>
              <w:jc w:val="center"/>
            </w:pPr>
            <w:r>
              <w:rPr>
                <w:rStyle w:val="212pt"/>
              </w:rPr>
              <w:t>1</w:t>
            </w:r>
          </w:p>
        </w:tc>
        <w:tc>
          <w:tcPr>
            <w:tcW w:w="9245" w:type="dxa"/>
            <w:tcBorders>
              <w:top w:val="single" w:sz="4" w:space="0" w:color="auto"/>
              <w:left w:val="single" w:sz="4" w:space="0" w:color="auto"/>
              <w:right w:val="single" w:sz="4" w:space="0" w:color="auto"/>
            </w:tcBorders>
            <w:shd w:val="clear" w:color="auto" w:fill="FFFFFF"/>
            <w:vAlign w:val="bottom"/>
          </w:tcPr>
          <w:p w14:paraId="519AD02D" w14:textId="77777777" w:rsidR="005B1621" w:rsidRDefault="00B04B0B">
            <w:pPr>
              <w:pStyle w:val="20"/>
              <w:framePr w:w="10234" w:wrap="notBeside" w:vAnchor="text" w:hAnchor="text" w:xAlign="center" w:y="1"/>
              <w:shd w:val="clear" w:color="auto" w:fill="auto"/>
              <w:spacing w:after="0" w:line="266" w:lineRule="exact"/>
            </w:pPr>
            <w:r>
              <w:rPr>
                <w:rStyle w:val="212pt"/>
              </w:rPr>
              <w:t>физические лица или законные представители заявителей</w:t>
            </w:r>
          </w:p>
        </w:tc>
      </w:tr>
      <w:tr w:rsidR="005B1621" w14:paraId="180158EE" w14:textId="77777777">
        <w:trPr>
          <w:trHeight w:hRule="exact" w:val="293"/>
          <w:jc w:val="center"/>
        </w:trPr>
        <w:tc>
          <w:tcPr>
            <w:tcW w:w="989" w:type="dxa"/>
            <w:tcBorders>
              <w:top w:val="single" w:sz="4" w:space="0" w:color="auto"/>
              <w:left w:val="single" w:sz="4" w:space="0" w:color="auto"/>
            </w:tcBorders>
            <w:shd w:val="clear" w:color="auto" w:fill="FFFFFF"/>
            <w:vAlign w:val="bottom"/>
          </w:tcPr>
          <w:p w14:paraId="6AC529BE" w14:textId="77777777" w:rsidR="005B1621" w:rsidRDefault="00B04B0B">
            <w:pPr>
              <w:pStyle w:val="20"/>
              <w:framePr w:w="10234" w:wrap="notBeside" w:vAnchor="text" w:hAnchor="text" w:xAlign="center" w:y="1"/>
              <w:shd w:val="clear" w:color="auto" w:fill="auto"/>
              <w:spacing w:after="0" w:line="266" w:lineRule="exact"/>
              <w:jc w:val="center"/>
            </w:pPr>
            <w:r>
              <w:rPr>
                <w:rStyle w:val="212pt"/>
              </w:rPr>
              <w:t>2</w:t>
            </w:r>
          </w:p>
        </w:tc>
        <w:tc>
          <w:tcPr>
            <w:tcW w:w="9245" w:type="dxa"/>
            <w:tcBorders>
              <w:top w:val="single" w:sz="4" w:space="0" w:color="auto"/>
              <w:left w:val="single" w:sz="4" w:space="0" w:color="auto"/>
              <w:right w:val="single" w:sz="4" w:space="0" w:color="auto"/>
            </w:tcBorders>
            <w:shd w:val="clear" w:color="auto" w:fill="FFFFFF"/>
            <w:vAlign w:val="bottom"/>
          </w:tcPr>
          <w:p w14:paraId="28DF425B" w14:textId="77777777" w:rsidR="005B1621" w:rsidRDefault="00B04B0B">
            <w:pPr>
              <w:pStyle w:val="20"/>
              <w:framePr w:w="10234" w:wrap="notBeside" w:vAnchor="text" w:hAnchor="text" w:xAlign="center" w:y="1"/>
              <w:shd w:val="clear" w:color="auto" w:fill="auto"/>
              <w:spacing w:after="0" w:line="266" w:lineRule="exact"/>
            </w:pPr>
            <w:r>
              <w:rPr>
                <w:rStyle w:val="212pt"/>
              </w:rPr>
              <w:t>юридические лица или законные представители заявителей</w:t>
            </w:r>
          </w:p>
        </w:tc>
      </w:tr>
      <w:tr w:rsidR="005B1621" w14:paraId="136CECFD" w14:textId="77777777">
        <w:trPr>
          <w:trHeight w:hRule="exact" w:val="293"/>
          <w:jc w:val="center"/>
        </w:trPr>
        <w:tc>
          <w:tcPr>
            <w:tcW w:w="989" w:type="dxa"/>
            <w:tcBorders>
              <w:top w:val="single" w:sz="4" w:space="0" w:color="auto"/>
              <w:left w:val="single" w:sz="4" w:space="0" w:color="auto"/>
              <w:bottom w:val="single" w:sz="4" w:space="0" w:color="auto"/>
            </w:tcBorders>
            <w:shd w:val="clear" w:color="auto" w:fill="FFFFFF"/>
            <w:vAlign w:val="bottom"/>
          </w:tcPr>
          <w:p w14:paraId="06BD5AF6" w14:textId="77777777" w:rsidR="005B1621" w:rsidRDefault="00B04B0B">
            <w:pPr>
              <w:pStyle w:val="20"/>
              <w:framePr w:w="10234" w:wrap="notBeside" w:vAnchor="text" w:hAnchor="text" w:xAlign="center" w:y="1"/>
              <w:shd w:val="clear" w:color="auto" w:fill="auto"/>
              <w:spacing w:after="0" w:line="266" w:lineRule="exact"/>
              <w:jc w:val="center"/>
            </w:pPr>
            <w:r>
              <w:rPr>
                <w:rStyle w:val="212pt"/>
              </w:rPr>
              <w:t>3</w:t>
            </w:r>
          </w:p>
        </w:tc>
        <w:tc>
          <w:tcPr>
            <w:tcW w:w="9245" w:type="dxa"/>
            <w:tcBorders>
              <w:top w:val="single" w:sz="4" w:space="0" w:color="auto"/>
              <w:left w:val="single" w:sz="4" w:space="0" w:color="auto"/>
              <w:bottom w:val="single" w:sz="4" w:space="0" w:color="auto"/>
              <w:right w:val="single" w:sz="4" w:space="0" w:color="auto"/>
            </w:tcBorders>
            <w:shd w:val="clear" w:color="auto" w:fill="FFFFFF"/>
            <w:vAlign w:val="bottom"/>
          </w:tcPr>
          <w:p w14:paraId="29574132" w14:textId="77777777" w:rsidR="005B1621" w:rsidRDefault="00B04B0B">
            <w:pPr>
              <w:pStyle w:val="20"/>
              <w:framePr w:w="10234" w:wrap="notBeside" w:vAnchor="text" w:hAnchor="text" w:xAlign="center" w:y="1"/>
              <w:shd w:val="clear" w:color="auto" w:fill="auto"/>
              <w:spacing w:after="0" w:line="266" w:lineRule="exact"/>
            </w:pPr>
            <w:r>
              <w:rPr>
                <w:rStyle w:val="212pt"/>
              </w:rPr>
              <w:t>индивидуальные предприниматели или законные представители заявителей</w:t>
            </w:r>
          </w:p>
        </w:tc>
      </w:tr>
    </w:tbl>
    <w:p w14:paraId="54CC66DF" w14:textId="77777777" w:rsidR="005B1621" w:rsidRDefault="005B1621">
      <w:pPr>
        <w:framePr w:w="10234" w:wrap="notBeside" w:vAnchor="text" w:hAnchor="text" w:xAlign="center" w:y="1"/>
        <w:rPr>
          <w:sz w:val="2"/>
          <w:szCs w:val="2"/>
        </w:rPr>
      </w:pPr>
    </w:p>
    <w:p w14:paraId="4093655C" w14:textId="77777777" w:rsidR="005B1621" w:rsidRDefault="005B1621">
      <w:pPr>
        <w:spacing w:line="440" w:lineRule="exact"/>
      </w:pPr>
    </w:p>
    <w:p w14:paraId="71A446EC" w14:textId="77777777" w:rsidR="005B1621" w:rsidRDefault="00B04B0B">
      <w:pPr>
        <w:pStyle w:val="a7"/>
        <w:framePr w:w="10234" w:wrap="notBeside" w:vAnchor="text" w:hAnchor="text" w:xAlign="center" w:y="1"/>
        <w:shd w:val="clear" w:color="auto" w:fill="auto"/>
        <w:spacing w:line="288" w:lineRule="exact"/>
      </w:pPr>
      <w:r>
        <w:t>Таблица 2. Перечень общих признаков заявителей</w:t>
      </w:r>
    </w:p>
    <w:tbl>
      <w:tblPr>
        <w:tblOverlap w:val="never"/>
        <w:tblW w:w="0" w:type="auto"/>
        <w:jc w:val="center"/>
        <w:tblLayout w:type="fixed"/>
        <w:tblCellMar>
          <w:left w:w="10" w:type="dxa"/>
          <w:right w:w="10" w:type="dxa"/>
        </w:tblCellMar>
        <w:tblLook w:val="0000" w:firstRow="0" w:lastRow="0" w:firstColumn="0" w:lastColumn="0" w:noHBand="0" w:noVBand="0"/>
      </w:tblPr>
      <w:tblGrid>
        <w:gridCol w:w="989"/>
        <w:gridCol w:w="3082"/>
        <w:gridCol w:w="6163"/>
      </w:tblGrid>
      <w:tr w:rsidR="005B1621" w14:paraId="5B6E4EB7" w14:textId="77777777">
        <w:trPr>
          <w:trHeight w:hRule="exact" w:val="293"/>
          <w:jc w:val="center"/>
        </w:trPr>
        <w:tc>
          <w:tcPr>
            <w:tcW w:w="989" w:type="dxa"/>
            <w:tcBorders>
              <w:top w:val="single" w:sz="4" w:space="0" w:color="auto"/>
              <w:left w:val="single" w:sz="4" w:space="0" w:color="auto"/>
            </w:tcBorders>
            <w:shd w:val="clear" w:color="auto" w:fill="FFFFFF"/>
            <w:vAlign w:val="bottom"/>
          </w:tcPr>
          <w:p w14:paraId="4641B708" w14:textId="77777777" w:rsidR="005B1621" w:rsidRDefault="00B04B0B">
            <w:pPr>
              <w:pStyle w:val="20"/>
              <w:framePr w:w="10234" w:wrap="notBeside" w:vAnchor="text" w:hAnchor="text" w:xAlign="center" w:y="1"/>
              <w:shd w:val="clear" w:color="auto" w:fill="auto"/>
              <w:spacing w:after="0" w:line="266" w:lineRule="exact"/>
              <w:ind w:left="200"/>
            </w:pPr>
            <w:r>
              <w:rPr>
                <w:rStyle w:val="212pt"/>
              </w:rPr>
              <w:t>№ п/п</w:t>
            </w:r>
          </w:p>
        </w:tc>
        <w:tc>
          <w:tcPr>
            <w:tcW w:w="3082" w:type="dxa"/>
            <w:tcBorders>
              <w:top w:val="single" w:sz="4" w:space="0" w:color="auto"/>
              <w:left w:val="single" w:sz="4" w:space="0" w:color="auto"/>
            </w:tcBorders>
            <w:shd w:val="clear" w:color="auto" w:fill="FFFFFF"/>
            <w:vAlign w:val="bottom"/>
          </w:tcPr>
          <w:p w14:paraId="62178BF1" w14:textId="77777777" w:rsidR="005B1621" w:rsidRDefault="00B04B0B">
            <w:pPr>
              <w:pStyle w:val="20"/>
              <w:framePr w:w="10234" w:wrap="notBeside" w:vAnchor="text" w:hAnchor="text" w:xAlign="center" w:y="1"/>
              <w:shd w:val="clear" w:color="auto" w:fill="auto"/>
              <w:spacing w:after="0" w:line="266" w:lineRule="exact"/>
              <w:jc w:val="center"/>
            </w:pPr>
            <w:r>
              <w:rPr>
                <w:rStyle w:val="212pt"/>
              </w:rPr>
              <w:t>Признак заявителя</w:t>
            </w:r>
          </w:p>
        </w:tc>
        <w:tc>
          <w:tcPr>
            <w:tcW w:w="6163" w:type="dxa"/>
            <w:tcBorders>
              <w:top w:val="single" w:sz="4" w:space="0" w:color="auto"/>
              <w:left w:val="single" w:sz="4" w:space="0" w:color="auto"/>
              <w:right w:val="single" w:sz="4" w:space="0" w:color="auto"/>
            </w:tcBorders>
            <w:shd w:val="clear" w:color="auto" w:fill="FFFFFF"/>
            <w:vAlign w:val="bottom"/>
          </w:tcPr>
          <w:p w14:paraId="3C6074D1" w14:textId="77777777" w:rsidR="005B1621" w:rsidRDefault="00B04B0B">
            <w:pPr>
              <w:pStyle w:val="20"/>
              <w:framePr w:w="10234" w:wrap="notBeside" w:vAnchor="text" w:hAnchor="text" w:xAlign="center" w:y="1"/>
              <w:shd w:val="clear" w:color="auto" w:fill="auto"/>
              <w:spacing w:after="0" w:line="266" w:lineRule="exact"/>
              <w:jc w:val="center"/>
            </w:pPr>
            <w:r>
              <w:rPr>
                <w:rStyle w:val="212pt"/>
              </w:rPr>
              <w:t>Значения признака заявителя</w:t>
            </w:r>
          </w:p>
        </w:tc>
      </w:tr>
      <w:tr w:rsidR="005B1621" w14:paraId="5FB7174B" w14:textId="77777777">
        <w:trPr>
          <w:trHeight w:hRule="exact" w:val="1387"/>
          <w:jc w:val="center"/>
        </w:trPr>
        <w:tc>
          <w:tcPr>
            <w:tcW w:w="10234" w:type="dxa"/>
            <w:gridSpan w:val="3"/>
            <w:tcBorders>
              <w:top w:val="single" w:sz="4" w:space="0" w:color="auto"/>
              <w:left w:val="single" w:sz="4" w:space="0" w:color="auto"/>
              <w:right w:val="single" w:sz="4" w:space="0" w:color="auto"/>
            </w:tcBorders>
            <w:shd w:val="clear" w:color="auto" w:fill="FFFFFF"/>
            <w:vAlign w:val="bottom"/>
          </w:tcPr>
          <w:p w14:paraId="31CEA5B0" w14:textId="77777777" w:rsidR="005B1621" w:rsidRDefault="00B04B0B">
            <w:pPr>
              <w:pStyle w:val="20"/>
              <w:framePr w:w="10234" w:wrap="notBeside" w:vAnchor="text" w:hAnchor="text" w:xAlign="center" w:y="1"/>
              <w:shd w:val="clear" w:color="auto" w:fill="auto"/>
              <w:spacing w:after="0" w:line="274" w:lineRule="exact"/>
            </w:pPr>
            <w:r>
              <w:rPr>
                <w:rStyle w:val="212pt"/>
              </w:rPr>
              <w:t>Выдача разрешения на отклонение от предельных параметров разрешенного строительства, реконструкции объекта капитального строительства применительно к земельным участкам с видами разрешенного использования «для индивидуального жилищного строительства», «для ведения личного подсобного хозяйства (приусадебный земельный участок)», «ведение огородничества», «ведение садоводства»</w:t>
            </w:r>
          </w:p>
        </w:tc>
      </w:tr>
      <w:tr w:rsidR="005B1621" w14:paraId="2019903A" w14:textId="77777777">
        <w:trPr>
          <w:trHeight w:hRule="exact" w:val="1114"/>
          <w:jc w:val="center"/>
        </w:trPr>
        <w:tc>
          <w:tcPr>
            <w:tcW w:w="989" w:type="dxa"/>
            <w:tcBorders>
              <w:top w:val="single" w:sz="4" w:space="0" w:color="auto"/>
              <w:left w:val="single" w:sz="4" w:space="0" w:color="auto"/>
            </w:tcBorders>
            <w:shd w:val="clear" w:color="auto" w:fill="FFFFFF"/>
          </w:tcPr>
          <w:p w14:paraId="0E058798" w14:textId="77777777" w:rsidR="005B1621" w:rsidRDefault="00B04B0B">
            <w:pPr>
              <w:pStyle w:val="20"/>
              <w:framePr w:w="10234" w:wrap="notBeside" w:vAnchor="text" w:hAnchor="text" w:xAlign="center" w:y="1"/>
              <w:shd w:val="clear" w:color="auto" w:fill="auto"/>
              <w:spacing w:after="0" w:line="266" w:lineRule="exact"/>
              <w:jc w:val="center"/>
            </w:pPr>
            <w:r>
              <w:rPr>
                <w:rStyle w:val="212pt"/>
              </w:rPr>
              <w:t>1</w:t>
            </w:r>
          </w:p>
        </w:tc>
        <w:tc>
          <w:tcPr>
            <w:tcW w:w="3082" w:type="dxa"/>
            <w:tcBorders>
              <w:top w:val="single" w:sz="4" w:space="0" w:color="auto"/>
              <w:left w:val="single" w:sz="4" w:space="0" w:color="auto"/>
            </w:tcBorders>
            <w:shd w:val="clear" w:color="auto" w:fill="FFFFFF"/>
          </w:tcPr>
          <w:p w14:paraId="052F828D" w14:textId="77777777" w:rsidR="005B1621" w:rsidRDefault="00B04B0B">
            <w:pPr>
              <w:pStyle w:val="20"/>
              <w:framePr w:w="10234" w:wrap="notBeside" w:vAnchor="text" w:hAnchor="text" w:xAlign="center" w:y="1"/>
              <w:shd w:val="clear" w:color="auto" w:fill="auto"/>
              <w:spacing w:after="0" w:line="266" w:lineRule="exact"/>
            </w:pPr>
            <w:r>
              <w:rPr>
                <w:rStyle w:val="212pt"/>
              </w:rPr>
              <w:t>Категория заявителя</w:t>
            </w:r>
          </w:p>
        </w:tc>
        <w:tc>
          <w:tcPr>
            <w:tcW w:w="6163" w:type="dxa"/>
            <w:tcBorders>
              <w:top w:val="single" w:sz="4" w:space="0" w:color="auto"/>
              <w:left w:val="single" w:sz="4" w:space="0" w:color="auto"/>
              <w:right w:val="single" w:sz="4" w:space="0" w:color="auto"/>
            </w:tcBorders>
            <w:shd w:val="clear" w:color="auto" w:fill="FFFFFF"/>
            <w:vAlign w:val="bottom"/>
          </w:tcPr>
          <w:p w14:paraId="0AB014C5" w14:textId="77777777" w:rsidR="005B1621" w:rsidRDefault="00B04B0B">
            <w:pPr>
              <w:pStyle w:val="20"/>
              <w:framePr w:w="10234" w:wrap="notBeside" w:vAnchor="text" w:hAnchor="text" w:xAlign="center" w:y="1"/>
              <w:shd w:val="clear" w:color="auto" w:fill="auto"/>
              <w:spacing w:after="0" w:line="274" w:lineRule="exact"/>
            </w:pPr>
            <w:r>
              <w:rPr>
                <w:rStyle w:val="212pt"/>
              </w:rPr>
              <w:t>физические лица юридические лица индивидуальные предприниматели законные представители заявителей</w:t>
            </w:r>
          </w:p>
        </w:tc>
      </w:tr>
      <w:tr w:rsidR="005B1621" w14:paraId="662A3024" w14:textId="77777777">
        <w:trPr>
          <w:trHeight w:hRule="exact" w:val="850"/>
          <w:jc w:val="center"/>
        </w:trPr>
        <w:tc>
          <w:tcPr>
            <w:tcW w:w="989" w:type="dxa"/>
            <w:tcBorders>
              <w:top w:val="single" w:sz="4" w:space="0" w:color="auto"/>
              <w:left w:val="single" w:sz="4" w:space="0" w:color="auto"/>
              <w:bottom w:val="single" w:sz="4" w:space="0" w:color="auto"/>
            </w:tcBorders>
            <w:shd w:val="clear" w:color="auto" w:fill="FFFFFF"/>
          </w:tcPr>
          <w:p w14:paraId="0FBEBF90" w14:textId="77777777" w:rsidR="005B1621" w:rsidRDefault="00B04B0B">
            <w:pPr>
              <w:pStyle w:val="20"/>
              <w:framePr w:w="10234" w:wrap="notBeside" w:vAnchor="text" w:hAnchor="text" w:xAlign="center" w:y="1"/>
              <w:shd w:val="clear" w:color="auto" w:fill="auto"/>
              <w:spacing w:after="0" w:line="266" w:lineRule="exact"/>
              <w:jc w:val="center"/>
            </w:pPr>
            <w:r>
              <w:rPr>
                <w:rStyle w:val="212pt"/>
              </w:rPr>
              <w:t>2</w:t>
            </w:r>
          </w:p>
        </w:tc>
        <w:tc>
          <w:tcPr>
            <w:tcW w:w="3082" w:type="dxa"/>
            <w:tcBorders>
              <w:top w:val="single" w:sz="4" w:space="0" w:color="auto"/>
              <w:left w:val="single" w:sz="4" w:space="0" w:color="auto"/>
              <w:bottom w:val="single" w:sz="4" w:space="0" w:color="auto"/>
            </w:tcBorders>
            <w:shd w:val="clear" w:color="auto" w:fill="FFFFFF"/>
          </w:tcPr>
          <w:p w14:paraId="23C7BD86" w14:textId="77777777" w:rsidR="005B1621" w:rsidRDefault="00B04B0B">
            <w:pPr>
              <w:pStyle w:val="20"/>
              <w:framePr w:w="10234" w:wrap="notBeside" w:vAnchor="text" w:hAnchor="text" w:xAlign="center" w:y="1"/>
              <w:shd w:val="clear" w:color="auto" w:fill="auto"/>
              <w:spacing w:after="0" w:line="266" w:lineRule="exact"/>
            </w:pPr>
            <w:r>
              <w:rPr>
                <w:rStyle w:val="212pt"/>
              </w:rPr>
              <w:t>Цель обращения</w:t>
            </w:r>
          </w:p>
        </w:tc>
        <w:tc>
          <w:tcPr>
            <w:tcW w:w="6163" w:type="dxa"/>
            <w:tcBorders>
              <w:top w:val="single" w:sz="4" w:space="0" w:color="auto"/>
              <w:left w:val="single" w:sz="4" w:space="0" w:color="auto"/>
              <w:bottom w:val="single" w:sz="4" w:space="0" w:color="auto"/>
              <w:right w:val="single" w:sz="4" w:space="0" w:color="auto"/>
            </w:tcBorders>
            <w:shd w:val="clear" w:color="auto" w:fill="FFFFFF"/>
            <w:vAlign w:val="bottom"/>
          </w:tcPr>
          <w:p w14:paraId="40BE78B9" w14:textId="77777777" w:rsidR="005B1621" w:rsidRDefault="00B04B0B">
            <w:pPr>
              <w:pStyle w:val="20"/>
              <w:framePr w:w="10234" w:wrap="notBeside" w:vAnchor="text" w:hAnchor="text" w:xAlign="center" w:y="1"/>
              <w:shd w:val="clear" w:color="auto" w:fill="auto"/>
              <w:spacing w:after="0" w:line="274" w:lineRule="exact"/>
            </w:pPr>
            <w:r>
              <w:rPr>
                <w:rStyle w:val="212pt"/>
              </w:rPr>
              <w:t>Получение разрешения на отклонение от предельных параметров разрешенного строительства, реконструкции объекта капитального строительства</w:t>
            </w:r>
          </w:p>
        </w:tc>
      </w:tr>
    </w:tbl>
    <w:p w14:paraId="7B85B43C" w14:textId="77777777" w:rsidR="005B1621" w:rsidRDefault="005B1621">
      <w:pPr>
        <w:framePr w:w="10234" w:wrap="notBeside" w:vAnchor="text" w:hAnchor="text" w:xAlign="center" w:y="1"/>
        <w:rPr>
          <w:sz w:val="2"/>
          <w:szCs w:val="2"/>
        </w:rPr>
      </w:pPr>
    </w:p>
    <w:p w14:paraId="536055DC" w14:textId="77777777" w:rsidR="005B1621" w:rsidRDefault="005B1621">
      <w:pPr>
        <w:rPr>
          <w:sz w:val="2"/>
          <w:szCs w:val="2"/>
        </w:r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984"/>
        <w:gridCol w:w="3082"/>
        <w:gridCol w:w="6163"/>
      </w:tblGrid>
      <w:tr w:rsidR="005B1621" w14:paraId="27792F88" w14:textId="77777777">
        <w:trPr>
          <w:trHeight w:hRule="exact" w:val="1670"/>
          <w:jc w:val="center"/>
        </w:trPr>
        <w:tc>
          <w:tcPr>
            <w:tcW w:w="984" w:type="dxa"/>
            <w:tcBorders>
              <w:top w:val="single" w:sz="4" w:space="0" w:color="auto"/>
              <w:left w:val="single" w:sz="4" w:space="0" w:color="auto"/>
            </w:tcBorders>
            <w:shd w:val="clear" w:color="auto" w:fill="FFFFFF"/>
          </w:tcPr>
          <w:p w14:paraId="31CAC0B3" w14:textId="77777777" w:rsidR="005B1621" w:rsidRDefault="00B04B0B">
            <w:pPr>
              <w:pStyle w:val="20"/>
              <w:framePr w:w="10229" w:wrap="notBeside" w:vAnchor="text" w:hAnchor="text" w:xAlign="center" w:y="1"/>
              <w:shd w:val="clear" w:color="auto" w:fill="auto"/>
              <w:spacing w:after="0" w:line="266" w:lineRule="exact"/>
              <w:jc w:val="center"/>
            </w:pPr>
            <w:r>
              <w:rPr>
                <w:rStyle w:val="212pt"/>
              </w:rPr>
              <w:lastRenderedPageBreak/>
              <w:t>3</w:t>
            </w:r>
          </w:p>
        </w:tc>
        <w:tc>
          <w:tcPr>
            <w:tcW w:w="3082" w:type="dxa"/>
            <w:tcBorders>
              <w:top w:val="single" w:sz="4" w:space="0" w:color="auto"/>
              <w:left w:val="single" w:sz="4" w:space="0" w:color="auto"/>
            </w:tcBorders>
            <w:shd w:val="clear" w:color="auto" w:fill="FFFFFF"/>
          </w:tcPr>
          <w:p w14:paraId="4A4F5C75" w14:textId="77777777" w:rsidR="005B1621" w:rsidRDefault="00B04B0B">
            <w:pPr>
              <w:pStyle w:val="20"/>
              <w:framePr w:w="10229" w:wrap="notBeside" w:vAnchor="text" w:hAnchor="text" w:xAlign="center" w:y="1"/>
              <w:shd w:val="clear" w:color="auto" w:fill="auto"/>
              <w:spacing w:after="0" w:line="266" w:lineRule="exact"/>
            </w:pPr>
            <w:r>
              <w:rPr>
                <w:rStyle w:val="212pt"/>
              </w:rPr>
              <w:t>Результат</w:t>
            </w:r>
          </w:p>
        </w:tc>
        <w:tc>
          <w:tcPr>
            <w:tcW w:w="6163" w:type="dxa"/>
            <w:tcBorders>
              <w:top w:val="single" w:sz="4" w:space="0" w:color="auto"/>
              <w:left w:val="single" w:sz="4" w:space="0" w:color="auto"/>
              <w:right w:val="single" w:sz="4" w:space="0" w:color="auto"/>
            </w:tcBorders>
            <w:shd w:val="clear" w:color="auto" w:fill="FFFFFF"/>
            <w:vAlign w:val="bottom"/>
          </w:tcPr>
          <w:p w14:paraId="619ACEA4" w14:textId="77777777" w:rsidR="005B1621" w:rsidRDefault="00B04B0B">
            <w:pPr>
              <w:pStyle w:val="20"/>
              <w:framePr w:w="10229" w:wrap="notBeside" w:vAnchor="text" w:hAnchor="text" w:xAlign="center" w:y="1"/>
              <w:shd w:val="clear" w:color="auto" w:fill="auto"/>
              <w:spacing w:after="0" w:line="274" w:lineRule="exact"/>
            </w:pPr>
            <w:r>
              <w:rPr>
                <w:rStyle w:val="212pt"/>
              </w:rPr>
              <w:t>Разрешение на отклонение от предельных параметров разрешенного строительства, реконструкции объекта капитального строительства</w:t>
            </w:r>
          </w:p>
          <w:p w14:paraId="0AF65720" w14:textId="77777777" w:rsidR="005B1621" w:rsidRDefault="00B04B0B">
            <w:pPr>
              <w:pStyle w:val="20"/>
              <w:framePr w:w="10229" w:wrap="notBeside" w:vAnchor="text" w:hAnchor="text" w:xAlign="center" w:y="1"/>
              <w:shd w:val="clear" w:color="auto" w:fill="auto"/>
              <w:spacing w:after="0" w:line="274" w:lineRule="exact"/>
            </w:pPr>
            <w:r>
              <w:rPr>
                <w:rStyle w:val="212pt"/>
              </w:rPr>
              <w:t>Отказ в предоставлении разрешения на отклонение от предельных параметров разрешенного строительства, реконструкции объекта капитального строительства</w:t>
            </w:r>
          </w:p>
        </w:tc>
      </w:tr>
      <w:tr w:rsidR="005B1621" w14:paraId="6A3F8A04" w14:textId="77777777">
        <w:trPr>
          <w:trHeight w:hRule="exact" w:val="1387"/>
          <w:jc w:val="center"/>
        </w:trPr>
        <w:tc>
          <w:tcPr>
            <w:tcW w:w="10229" w:type="dxa"/>
            <w:gridSpan w:val="3"/>
            <w:tcBorders>
              <w:top w:val="single" w:sz="4" w:space="0" w:color="auto"/>
              <w:left w:val="single" w:sz="4" w:space="0" w:color="auto"/>
              <w:right w:val="single" w:sz="4" w:space="0" w:color="auto"/>
            </w:tcBorders>
            <w:shd w:val="clear" w:color="auto" w:fill="FFFFFF"/>
            <w:vAlign w:val="bottom"/>
          </w:tcPr>
          <w:p w14:paraId="6F214421" w14:textId="77777777" w:rsidR="005B1621" w:rsidRDefault="00B04B0B">
            <w:pPr>
              <w:pStyle w:val="20"/>
              <w:framePr w:w="10229" w:wrap="notBeside" w:vAnchor="text" w:hAnchor="text" w:xAlign="center" w:y="1"/>
              <w:shd w:val="clear" w:color="auto" w:fill="auto"/>
              <w:spacing w:after="0" w:line="274" w:lineRule="exact"/>
            </w:pPr>
            <w:r>
              <w:rPr>
                <w:rStyle w:val="212pt"/>
              </w:rPr>
              <w:t>Выдача разрешения на отклонение от предельных параметров разрешенного строительства, реконструкции объекта капитального строительства применительно к любым земельным участкам, за исключением земельных участков с видами разрешенного использования «для индивидуального жилищного строительства», «для ведения личного подсобного хозяйства (приусадебный земельный участок)», «ведение огородничества», «ведение садоводства»</w:t>
            </w:r>
          </w:p>
        </w:tc>
      </w:tr>
      <w:tr w:rsidR="005B1621" w14:paraId="37D8B12A" w14:textId="77777777">
        <w:trPr>
          <w:trHeight w:hRule="exact" w:val="1114"/>
          <w:jc w:val="center"/>
        </w:trPr>
        <w:tc>
          <w:tcPr>
            <w:tcW w:w="984" w:type="dxa"/>
            <w:tcBorders>
              <w:top w:val="single" w:sz="4" w:space="0" w:color="auto"/>
              <w:left w:val="single" w:sz="4" w:space="0" w:color="auto"/>
            </w:tcBorders>
            <w:shd w:val="clear" w:color="auto" w:fill="FFFFFF"/>
          </w:tcPr>
          <w:p w14:paraId="229EA82D" w14:textId="77777777" w:rsidR="005B1621" w:rsidRDefault="00B04B0B">
            <w:pPr>
              <w:pStyle w:val="20"/>
              <w:framePr w:w="10229" w:wrap="notBeside" w:vAnchor="text" w:hAnchor="text" w:xAlign="center" w:y="1"/>
              <w:shd w:val="clear" w:color="auto" w:fill="auto"/>
              <w:spacing w:after="0" w:line="266" w:lineRule="exact"/>
              <w:jc w:val="center"/>
            </w:pPr>
            <w:r>
              <w:rPr>
                <w:rStyle w:val="212pt"/>
              </w:rPr>
              <w:t>1</w:t>
            </w:r>
          </w:p>
        </w:tc>
        <w:tc>
          <w:tcPr>
            <w:tcW w:w="3082" w:type="dxa"/>
            <w:tcBorders>
              <w:top w:val="single" w:sz="4" w:space="0" w:color="auto"/>
              <w:left w:val="single" w:sz="4" w:space="0" w:color="auto"/>
            </w:tcBorders>
            <w:shd w:val="clear" w:color="auto" w:fill="FFFFFF"/>
          </w:tcPr>
          <w:p w14:paraId="3BA68F54" w14:textId="77777777" w:rsidR="005B1621" w:rsidRDefault="00B04B0B">
            <w:pPr>
              <w:pStyle w:val="20"/>
              <w:framePr w:w="10229" w:wrap="notBeside" w:vAnchor="text" w:hAnchor="text" w:xAlign="center" w:y="1"/>
              <w:shd w:val="clear" w:color="auto" w:fill="auto"/>
              <w:spacing w:after="0" w:line="266" w:lineRule="exact"/>
            </w:pPr>
            <w:r>
              <w:rPr>
                <w:rStyle w:val="212pt"/>
              </w:rPr>
              <w:t>Категория заявителя</w:t>
            </w:r>
          </w:p>
        </w:tc>
        <w:tc>
          <w:tcPr>
            <w:tcW w:w="6163" w:type="dxa"/>
            <w:tcBorders>
              <w:top w:val="single" w:sz="4" w:space="0" w:color="auto"/>
              <w:left w:val="single" w:sz="4" w:space="0" w:color="auto"/>
              <w:right w:val="single" w:sz="4" w:space="0" w:color="auto"/>
            </w:tcBorders>
            <w:shd w:val="clear" w:color="auto" w:fill="FFFFFF"/>
            <w:vAlign w:val="bottom"/>
          </w:tcPr>
          <w:p w14:paraId="7FD56034" w14:textId="77777777" w:rsidR="005B1621" w:rsidRDefault="00B04B0B">
            <w:pPr>
              <w:pStyle w:val="20"/>
              <w:framePr w:w="10229" w:wrap="notBeside" w:vAnchor="text" w:hAnchor="text" w:xAlign="center" w:y="1"/>
              <w:shd w:val="clear" w:color="auto" w:fill="auto"/>
              <w:spacing w:after="0" w:line="274" w:lineRule="exact"/>
            </w:pPr>
            <w:r>
              <w:rPr>
                <w:rStyle w:val="212pt"/>
              </w:rPr>
              <w:t>физические лица юридические лица индивидуальные предприниматели законные представители заявителей</w:t>
            </w:r>
          </w:p>
        </w:tc>
      </w:tr>
      <w:tr w:rsidR="005B1621" w14:paraId="2CF2CA2F" w14:textId="77777777">
        <w:trPr>
          <w:trHeight w:hRule="exact" w:val="840"/>
          <w:jc w:val="center"/>
        </w:trPr>
        <w:tc>
          <w:tcPr>
            <w:tcW w:w="984" w:type="dxa"/>
            <w:tcBorders>
              <w:top w:val="single" w:sz="4" w:space="0" w:color="auto"/>
              <w:left w:val="single" w:sz="4" w:space="0" w:color="auto"/>
            </w:tcBorders>
            <w:shd w:val="clear" w:color="auto" w:fill="FFFFFF"/>
          </w:tcPr>
          <w:p w14:paraId="0F115EEB" w14:textId="77777777" w:rsidR="005B1621" w:rsidRDefault="00B04B0B">
            <w:pPr>
              <w:pStyle w:val="20"/>
              <w:framePr w:w="10229" w:wrap="notBeside" w:vAnchor="text" w:hAnchor="text" w:xAlign="center" w:y="1"/>
              <w:shd w:val="clear" w:color="auto" w:fill="auto"/>
              <w:spacing w:after="0" w:line="266" w:lineRule="exact"/>
              <w:jc w:val="center"/>
            </w:pPr>
            <w:r>
              <w:rPr>
                <w:rStyle w:val="212pt"/>
              </w:rPr>
              <w:t>2</w:t>
            </w:r>
          </w:p>
        </w:tc>
        <w:tc>
          <w:tcPr>
            <w:tcW w:w="3082" w:type="dxa"/>
            <w:tcBorders>
              <w:top w:val="single" w:sz="4" w:space="0" w:color="auto"/>
              <w:left w:val="single" w:sz="4" w:space="0" w:color="auto"/>
            </w:tcBorders>
            <w:shd w:val="clear" w:color="auto" w:fill="FFFFFF"/>
          </w:tcPr>
          <w:p w14:paraId="28731BDD" w14:textId="77777777" w:rsidR="005B1621" w:rsidRDefault="00B04B0B">
            <w:pPr>
              <w:pStyle w:val="20"/>
              <w:framePr w:w="10229" w:wrap="notBeside" w:vAnchor="text" w:hAnchor="text" w:xAlign="center" w:y="1"/>
              <w:shd w:val="clear" w:color="auto" w:fill="auto"/>
              <w:spacing w:after="0" w:line="266" w:lineRule="exact"/>
            </w:pPr>
            <w:r>
              <w:rPr>
                <w:rStyle w:val="212pt"/>
              </w:rPr>
              <w:t>Цель обращения</w:t>
            </w:r>
          </w:p>
        </w:tc>
        <w:tc>
          <w:tcPr>
            <w:tcW w:w="6163" w:type="dxa"/>
            <w:tcBorders>
              <w:top w:val="single" w:sz="4" w:space="0" w:color="auto"/>
              <w:left w:val="single" w:sz="4" w:space="0" w:color="auto"/>
              <w:right w:val="single" w:sz="4" w:space="0" w:color="auto"/>
            </w:tcBorders>
            <w:shd w:val="clear" w:color="auto" w:fill="FFFFFF"/>
            <w:vAlign w:val="bottom"/>
          </w:tcPr>
          <w:p w14:paraId="6300B37E" w14:textId="77777777" w:rsidR="005B1621" w:rsidRDefault="00B04B0B">
            <w:pPr>
              <w:pStyle w:val="20"/>
              <w:framePr w:w="10229" w:wrap="notBeside" w:vAnchor="text" w:hAnchor="text" w:xAlign="center" w:y="1"/>
              <w:shd w:val="clear" w:color="auto" w:fill="auto"/>
              <w:spacing w:after="0" w:line="274" w:lineRule="exact"/>
            </w:pPr>
            <w:r>
              <w:rPr>
                <w:rStyle w:val="212pt"/>
              </w:rPr>
              <w:t>Получение разрешения на отклонение от предельных параметров разрешенного строительства, реконструкции объекта капитального строительства</w:t>
            </w:r>
          </w:p>
        </w:tc>
      </w:tr>
      <w:tr w:rsidR="005B1621" w14:paraId="51A0A5D5" w14:textId="77777777">
        <w:trPr>
          <w:trHeight w:hRule="exact" w:val="1666"/>
          <w:jc w:val="center"/>
        </w:trPr>
        <w:tc>
          <w:tcPr>
            <w:tcW w:w="984" w:type="dxa"/>
            <w:tcBorders>
              <w:top w:val="single" w:sz="4" w:space="0" w:color="auto"/>
              <w:left w:val="single" w:sz="4" w:space="0" w:color="auto"/>
            </w:tcBorders>
            <w:shd w:val="clear" w:color="auto" w:fill="FFFFFF"/>
          </w:tcPr>
          <w:p w14:paraId="794325A4" w14:textId="77777777" w:rsidR="005B1621" w:rsidRDefault="00B04B0B">
            <w:pPr>
              <w:pStyle w:val="20"/>
              <w:framePr w:w="10229" w:wrap="notBeside" w:vAnchor="text" w:hAnchor="text" w:xAlign="center" w:y="1"/>
              <w:shd w:val="clear" w:color="auto" w:fill="auto"/>
              <w:spacing w:after="0" w:line="266" w:lineRule="exact"/>
              <w:jc w:val="center"/>
            </w:pPr>
            <w:r>
              <w:rPr>
                <w:rStyle w:val="212pt"/>
              </w:rPr>
              <w:t>3</w:t>
            </w:r>
          </w:p>
        </w:tc>
        <w:tc>
          <w:tcPr>
            <w:tcW w:w="3082" w:type="dxa"/>
            <w:tcBorders>
              <w:top w:val="single" w:sz="4" w:space="0" w:color="auto"/>
              <w:left w:val="single" w:sz="4" w:space="0" w:color="auto"/>
            </w:tcBorders>
            <w:shd w:val="clear" w:color="auto" w:fill="FFFFFF"/>
          </w:tcPr>
          <w:p w14:paraId="20080A1A" w14:textId="77777777" w:rsidR="005B1621" w:rsidRDefault="00B04B0B">
            <w:pPr>
              <w:pStyle w:val="20"/>
              <w:framePr w:w="10229" w:wrap="notBeside" w:vAnchor="text" w:hAnchor="text" w:xAlign="center" w:y="1"/>
              <w:shd w:val="clear" w:color="auto" w:fill="auto"/>
              <w:spacing w:after="0" w:line="266" w:lineRule="exact"/>
            </w:pPr>
            <w:r>
              <w:rPr>
                <w:rStyle w:val="212pt"/>
              </w:rPr>
              <w:t>Результат</w:t>
            </w:r>
          </w:p>
        </w:tc>
        <w:tc>
          <w:tcPr>
            <w:tcW w:w="6163" w:type="dxa"/>
            <w:tcBorders>
              <w:top w:val="single" w:sz="4" w:space="0" w:color="auto"/>
              <w:left w:val="single" w:sz="4" w:space="0" w:color="auto"/>
              <w:right w:val="single" w:sz="4" w:space="0" w:color="auto"/>
            </w:tcBorders>
            <w:shd w:val="clear" w:color="auto" w:fill="FFFFFF"/>
            <w:vAlign w:val="bottom"/>
          </w:tcPr>
          <w:p w14:paraId="6F78554B" w14:textId="77777777" w:rsidR="005B1621" w:rsidRDefault="00B04B0B">
            <w:pPr>
              <w:pStyle w:val="20"/>
              <w:framePr w:w="10229" w:wrap="notBeside" w:vAnchor="text" w:hAnchor="text" w:xAlign="center" w:y="1"/>
              <w:shd w:val="clear" w:color="auto" w:fill="auto"/>
              <w:spacing w:after="0" w:line="274" w:lineRule="exact"/>
            </w:pPr>
            <w:r>
              <w:rPr>
                <w:rStyle w:val="212pt"/>
              </w:rPr>
              <w:t>Разрешение на отклонение от предельных параметров разрешенного строительства, реконструкции объекта капитального строительства</w:t>
            </w:r>
          </w:p>
          <w:p w14:paraId="766D13E1" w14:textId="77777777" w:rsidR="005B1621" w:rsidRDefault="00B04B0B">
            <w:pPr>
              <w:pStyle w:val="20"/>
              <w:framePr w:w="10229" w:wrap="notBeside" w:vAnchor="text" w:hAnchor="text" w:xAlign="center" w:y="1"/>
              <w:shd w:val="clear" w:color="auto" w:fill="auto"/>
              <w:spacing w:after="0" w:line="274" w:lineRule="exact"/>
            </w:pPr>
            <w:r>
              <w:rPr>
                <w:rStyle w:val="212pt"/>
              </w:rPr>
              <w:t>Отказ в предоставлении разрешения на отклонение от предельных параметров разрешенного строительства, реконструкции объекта капитального строительства</w:t>
            </w:r>
          </w:p>
        </w:tc>
      </w:tr>
      <w:tr w:rsidR="005B1621" w14:paraId="6E6932E8" w14:textId="77777777">
        <w:trPr>
          <w:trHeight w:hRule="exact" w:val="562"/>
          <w:jc w:val="center"/>
        </w:trPr>
        <w:tc>
          <w:tcPr>
            <w:tcW w:w="10229" w:type="dxa"/>
            <w:gridSpan w:val="3"/>
            <w:tcBorders>
              <w:top w:val="single" w:sz="4" w:space="0" w:color="auto"/>
              <w:left w:val="single" w:sz="4" w:space="0" w:color="auto"/>
              <w:right w:val="single" w:sz="4" w:space="0" w:color="auto"/>
            </w:tcBorders>
            <w:shd w:val="clear" w:color="auto" w:fill="FFFFFF"/>
            <w:vAlign w:val="bottom"/>
          </w:tcPr>
          <w:p w14:paraId="1B06C967" w14:textId="77777777" w:rsidR="005B1621" w:rsidRDefault="00B04B0B">
            <w:pPr>
              <w:pStyle w:val="20"/>
              <w:framePr w:w="10229" w:wrap="notBeside" w:vAnchor="text" w:hAnchor="text" w:xAlign="center" w:y="1"/>
              <w:shd w:val="clear" w:color="auto" w:fill="auto"/>
              <w:spacing w:after="0" w:line="278" w:lineRule="exact"/>
            </w:pPr>
            <w:r>
              <w:rPr>
                <w:rStyle w:val="212pt"/>
              </w:rPr>
              <w:t>Исправление допущенных опечаток и ошибок в разрешении на отклонение от предельных параметров разрешенного строительства, реконструкции объекта капитального строительства</w:t>
            </w:r>
          </w:p>
        </w:tc>
      </w:tr>
      <w:tr w:rsidR="005B1621" w14:paraId="36FD18CA" w14:textId="77777777">
        <w:trPr>
          <w:trHeight w:hRule="exact" w:val="1114"/>
          <w:jc w:val="center"/>
        </w:trPr>
        <w:tc>
          <w:tcPr>
            <w:tcW w:w="984" w:type="dxa"/>
            <w:tcBorders>
              <w:top w:val="single" w:sz="4" w:space="0" w:color="auto"/>
              <w:left w:val="single" w:sz="4" w:space="0" w:color="auto"/>
            </w:tcBorders>
            <w:shd w:val="clear" w:color="auto" w:fill="FFFFFF"/>
          </w:tcPr>
          <w:p w14:paraId="54D2DADA" w14:textId="77777777" w:rsidR="005B1621" w:rsidRDefault="00B04B0B">
            <w:pPr>
              <w:pStyle w:val="20"/>
              <w:framePr w:w="10229" w:wrap="notBeside" w:vAnchor="text" w:hAnchor="text" w:xAlign="center" w:y="1"/>
              <w:shd w:val="clear" w:color="auto" w:fill="auto"/>
              <w:spacing w:after="0" w:line="266" w:lineRule="exact"/>
              <w:jc w:val="center"/>
            </w:pPr>
            <w:r>
              <w:rPr>
                <w:rStyle w:val="212pt"/>
              </w:rPr>
              <w:t>1</w:t>
            </w:r>
          </w:p>
        </w:tc>
        <w:tc>
          <w:tcPr>
            <w:tcW w:w="3082" w:type="dxa"/>
            <w:tcBorders>
              <w:top w:val="single" w:sz="4" w:space="0" w:color="auto"/>
              <w:left w:val="single" w:sz="4" w:space="0" w:color="auto"/>
            </w:tcBorders>
            <w:shd w:val="clear" w:color="auto" w:fill="FFFFFF"/>
          </w:tcPr>
          <w:p w14:paraId="3822BEAE" w14:textId="77777777" w:rsidR="005B1621" w:rsidRDefault="00B04B0B">
            <w:pPr>
              <w:pStyle w:val="20"/>
              <w:framePr w:w="10229" w:wrap="notBeside" w:vAnchor="text" w:hAnchor="text" w:xAlign="center" w:y="1"/>
              <w:shd w:val="clear" w:color="auto" w:fill="auto"/>
              <w:spacing w:after="0" w:line="266" w:lineRule="exact"/>
            </w:pPr>
            <w:r>
              <w:rPr>
                <w:rStyle w:val="212pt"/>
              </w:rPr>
              <w:t>Категория заявителя</w:t>
            </w:r>
          </w:p>
        </w:tc>
        <w:tc>
          <w:tcPr>
            <w:tcW w:w="6163" w:type="dxa"/>
            <w:tcBorders>
              <w:top w:val="single" w:sz="4" w:space="0" w:color="auto"/>
              <w:left w:val="single" w:sz="4" w:space="0" w:color="auto"/>
              <w:right w:val="single" w:sz="4" w:space="0" w:color="auto"/>
            </w:tcBorders>
            <w:shd w:val="clear" w:color="auto" w:fill="FFFFFF"/>
            <w:vAlign w:val="bottom"/>
          </w:tcPr>
          <w:p w14:paraId="27F9D8C0" w14:textId="77777777" w:rsidR="005B1621" w:rsidRDefault="00B04B0B">
            <w:pPr>
              <w:pStyle w:val="20"/>
              <w:framePr w:w="10229" w:wrap="notBeside" w:vAnchor="text" w:hAnchor="text" w:xAlign="center" w:y="1"/>
              <w:shd w:val="clear" w:color="auto" w:fill="auto"/>
              <w:spacing w:after="0" w:line="274" w:lineRule="exact"/>
            </w:pPr>
            <w:r>
              <w:rPr>
                <w:rStyle w:val="212pt"/>
              </w:rPr>
              <w:t>физические лица юридические лица индивидуальные предприниматели законные представители заявителей</w:t>
            </w:r>
          </w:p>
        </w:tc>
      </w:tr>
      <w:tr w:rsidR="005B1621" w14:paraId="29DFC7E1" w14:textId="77777777">
        <w:trPr>
          <w:trHeight w:hRule="exact" w:val="845"/>
          <w:jc w:val="center"/>
        </w:trPr>
        <w:tc>
          <w:tcPr>
            <w:tcW w:w="984" w:type="dxa"/>
            <w:tcBorders>
              <w:top w:val="single" w:sz="4" w:space="0" w:color="auto"/>
              <w:left w:val="single" w:sz="4" w:space="0" w:color="auto"/>
            </w:tcBorders>
            <w:shd w:val="clear" w:color="auto" w:fill="FFFFFF"/>
          </w:tcPr>
          <w:p w14:paraId="26ACCB76" w14:textId="77777777" w:rsidR="005B1621" w:rsidRDefault="00B04B0B">
            <w:pPr>
              <w:pStyle w:val="20"/>
              <w:framePr w:w="10229" w:wrap="notBeside" w:vAnchor="text" w:hAnchor="text" w:xAlign="center" w:y="1"/>
              <w:shd w:val="clear" w:color="auto" w:fill="auto"/>
              <w:spacing w:after="0" w:line="266" w:lineRule="exact"/>
              <w:jc w:val="center"/>
            </w:pPr>
            <w:r>
              <w:rPr>
                <w:rStyle w:val="212pt"/>
              </w:rPr>
              <w:t>2</w:t>
            </w:r>
          </w:p>
        </w:tc>
        <w:tc>
          <w:tcPr>
            <w:tcW w:w="3082" w:type="dxa"/>
            <w:tcBorders>
              <w:top w:val="single" w:sz="4" w:space="0" w:color="auto"/>
              <w:left w:val="single" w:sz="4" w:space="0" w:color="auto"/>
            </w:tcBorders>
            <w:shd w:val="clear" w:color="auto" w:fill="FFFFFF"/>
          </w:tcPr>
          <w:p w14:paraId="4E062BAF" w14:textId="77777777" w:rsidR="005B1621" w:rsidRDefault="00B04B0B">
            <w:pPr>
              <w:pStyle w:val="20"/>
              <w:framePr w:w="10229" w:wrap="notBeside" w:vAnchor="text" w:hAnchor="text" w:xAlign="center" w:y="1"/>
              <w:shd w:val="clear" w:color="auto" w:fill="auto"/>
              <w:spacing w:after="0" w:line="266" w:lineRule="exact"/>
            </w:pPr>
            <w:r>
              <w:rPr>
                <w:rStyle w:val="212pt"/>
              </w:rPr>
              <w:t>Цель обращения</w:t>
            </w:r>
          </w:p>
        </w:tc>
        <w:tc>
          <w:tcPr>
            <w:tcW w:w="6163" w:type="dxa"/>
            <w:tcBorders>
              <w:top w:val="single" w:sz="4" w:space="0" w:color="auto"/>
              <w:left w:val="single" w:sz="4" w:space="0" w:color="auto"/>
              <w:right w:val="single" w:sz="4" w:space="0" w:color="auto"/>
            </w:tcBorders>
            <w:shd w:val="clear" w:color="auto" w:fill="FFFFFF"/>
            <w:vAlign w:val="bottom"/>
          </w:tcPr>
          <w:p w14:paraId="5DC6ACCB" w14:textId="77777777" w:rsidR="005B1621" w:rsidRDefault="00B04B0B">
            <w:pPr>
              <w:pStyle w:val="20"/>
              <w:framePr w:w="10229" w:wrap="notBeside" w:vAnchor="text" w:hAnchor="text" w:xAlign="center" w:y="1"/>
              <w:shd w:val="clear" w:color="auto" w:fill="auto"/>
              <w:spacing w:after="0" w:line="274" w:lineRule="exact"/>
            </w:pPr>
            <w:r>
              <w:rPr>
                <w:rStyle w:val="212pt"/>
              </w:rPr>
              <w:t>Исправление допущенных опечаток и (или) ошибок в выданных в результате предоставления услуги документах</w:t>
            </w:r>
          </w:p>
        </w:tc>
      </w:tr>
      <w:tr w:rsidR="005B1621" w14:paraId="5F2E4903" w14:textId="77777777">
        <w:trPr>
          <w:trHeight w:hRule="exact" w:val="1670"/>
          <w:jc w:val="center"/>
        </w:trPr>
        <w:tc>
          <w:tcPr>
            <w:tcW w:w="984" w:type="dxa"/>
            <w:tcBorders>
              <w:top w:val="single" w:sz="4" w:space="0" w:color="auto"/>
              <w:left w:val="single" w:sz="4" w:space="0" w:color="auto"/>
              <w:bottom w:val="single" w:sz="4" w:space="0" w:color="auto"/>
            </w:tcBorders>
            <w:shd w:val="clear" w:color="auto" w:fill="FFFFFF"/>
          </w:tcPr>
          <w:p w14:paraId="0903DE4E" w14:textId="77777777" w:rsidR="005B1621" w:rsidRDefault="00B04B0B">
            <w:pPr>
              <w:pStyle w:val="20"/>
              <w:framePr w:w="10229" w:wrap="notBeside" w:vAnchor="text" w:hAnchor="text" w:xAlign="center" w:y="1"/>
              <w:shd w:val="clear" w:color="auto" w:fill="auto"/>
              <w:spacing w:after="0" w:line="266" w:lineRule="exact"/>
              <w:jc w:val="center"/>
            </w:pPr>
            <w:r>
              <w:rPr>
                <w:rStyle w:val="212pt"/>
              </w:rPr>
              <w:t>3</w:t>
            </w:r>
          </w:p>
        </w:tc>
        <w:tc>
          <w:tcPr>
            <w:tcW w:w="3082" w:type="dxa"/>
            <w:tcBorders>
              <w:top w:val="single" w:sz="4" w:space="0" w:color="auto"/>
              <w:left w:val="single" w:sz="4" w:space="0" w:color="auto"/>
              <w:bottom w:val="single" w:sz="4" w:space="0" w:color="auto"/>
            </w:tcBorders>
            <w:shd w:val="clear" w:color="auto" w:fill="FFFFFF"/>
          </w:tcPr>
          <w:p w14:paraId="74740876" w14:textId="77777777" w:rsidR="005B1621" w:rsidRDefault="00B04B0B">
            <w:pPr>
              <w:pStyle w:val="20"/>
              <w:framePr w:w="10229" w:wrap="notBeside" w:vAnchor="text" w:hAnchor="text" w:xAlign="center" w:y="1"/>
              <w:shd w:val="clear" w:color="auto" w:fill="auto"/>
              <w:spacing w:after="0" w:line="266" w:lineRule="exact"/>
            </w:pPr>
            <w:r>
              <w:rPr>
                <w:rStyle w:val="212pt"/>
              </w:rPr>
              <w:t>Результат</w:t>
            </w:r>
          </w:p>
        </w:tc>
        <w:tc>
          <w:tcPr>
            <w:tcW w:w="6163" w:type="dxa"/>
            <w:tcBorders>
              <w:top w:val="single" w:sz="4" w:space="0" w:color="auto"/>
              <w:left w:val="single" w:sz="4" w:space="0" w:color="auto"/>
              <w:bottom w:val="single" w:sz="4" w:space="0" w:color="auto"/>
              <w:right w:val="single" w:sz="4" w:space="0" w:color="auto"/>
            </w:tcBorders>
            <w:shd w:val="clear" w:color="auto" w:fill="FFFFFF"/>
            <w:vAlign w:val="bottom"/>
          </w:tcPr>
          <w:p w14:paraId="22758490" w14:textId="77777777" w:rsidR="005B1621" w:rsidRDefault="00B04B0B">
            <w:pPr>
              <w:pStyle w:val="20"/>
              <w:framePr w:w="10229" w:wrap="notBeside" w:vAnchor="text" w:hAnchor="text" w:xAlign="center" w:y="1"/>
              <w:shd w:val="clear" w:color="auto" w:fill="auto"/>
              <w:spacing w:after="0" w:line="274" w:lineRule="exact"/>
            </w:pPr>
            <w:r>
              <w:rPr>
                <w:rStyle w:val="212pt"/>
              </w:rPr>
              <w:t>Исправление допущенных опечаток и (или) ошибок в выданных в результате предоставления услуги документах</w:t>
            </w:r>
          </w:p>
          <w:p w14:paraId="116B5F28" w14:textId="77777777" w:rsidR="005B1621" w:rsidRDefault="00B04B0B">
            <w:pPr>
              <w:pStyle w:val="20"/>
              <w:framePr w:w="10229" w:wrap="notBeside" w:vAnchor="text" w:hAnchor="text" w:xAlign="center" w:y="1"/>
              <w:shd w:val="clear" w:color="auto" w:fill="auto"/>
              <w:spacing w:after="0" w:line="274" w:lineRule="exact"/>
            </w:pPr>
            <w:r>
              <w:rPr>
                <w:rStyle w:val="212pt"/>
              </w:rPr>
              <w:t>Отказ в исправлении допущенных опечаток и (или) ошибок в выданных в результате предоставления услуги документах</w:t>
            </w:r>
          </w:p>
        </w:tc>
      </w:tr>
    </w:tbl>
    <w:p w14:paraId="0DB3DCDF" w14:textId="77777777" w:rsidR="005B1621" w:rsidRDefault="005B1621">
      <w:pPr>
        <w:framePr w:w="10229" w:wrap="notBeside" w:vAnchor="text" w:hAnchor="text" w:xAlign="center" w:y="1"/>
        <w:rPr>
          <w:sz w:val="2"/>
          <w:szCs w:val="2"/>
        </w:rPr>
      </w:pPr>
    </w:p>
    <w:p w14:paraId="482D1640" w14:textId="77777777" w:rsidR="005B1621" w:rsidRDefault="005B1621">
      <w:pPr>
        <w:rPr>
          <w:sz w:val="2"/>
          <w:szCs w:val="2"/>
        </w:rPr>
      </w:pPr>
    </w:p>
    <w:p w14:paraId="04BB7AC8" w14:textId="77777777" w:rsidR="005B1621" w:rsidRDefault="005B1621">
      <w:pPr>
        <w:rPr>
          <w:sz w:val="2"/>
          <w:szCs w:val="2"/>
        </w:rPr>
        <w:sectPr w:rsidR="005B1621">
          <w:pgSz w:w="11900" w:h="16840"/>
          <w:pgMar w:top="902" w:right="792" w:bottom="1156" w:left="764" w:header="0" w:footer="3" w:gutter="0"/>
          <w:cols w:space="720"/>
          <w:noEndnote/>
          <w:docGrid w:linePitch="360"/>
        </w:sectPr>
      </w:pPr>
    </w:p>
    <w:p w14:paraId="276202DB" w14:textId="77777777" w:rsidR="005B1621" w:rsidRDefault="00B04B0B">
      <w:pPr>
        <w:pStyle w:val="70"/>
        <w:shd w:val="clear" w:color="auto" w:fill="auto"/>
        <w:spacing w:before="0" w:after="549" w:line="274" w:lineRule="exact"/>
        <w:ind w:left="5440"/>
        <w:jc w:val="right"/>
      </w:pPr>
      <w:r>
        <w:lastRenderedPageBreak/>
        <w:t>Приложение № 2 к Административному регламенту предоставления муниципальной услуги «Предоставление разрешения на отклонение от предельных параметров разрешенного строительства, реконструкции объекта капитального строительства»</w:t>
      </w:r>
    </w:p>
    <w:p w14:paraId="761447DF" w14:textId="77777777" w:rsidR="005B1621" w:rsidRDefault="00B04B0B">
      <w:pPr>
        <w:pStyle w:val="70"/>
        <w:shd w:val="clear" w:color="auto" w:fill="auto"/>
        <w:spacing w:before="0" w:after="377" w:line="288" w:lineRule="exact"/>
        <w:jc w:val="right"/>
      </w:pPr>
      <w:r>
        <w:t>форма</w:t>
      </w:r>
    </w:p>
    <w:p w14:paraId="03163EAF" w14:textId="77777777" w:rsidR="005B1621" w:rsidRDefault="00B04B0B">
      <w:pPr>
        <w:pStyle w:val="20"/>
        <w:shd w:val="clear" w:color="auto" w:fill="auto"/>
        <w:spacing w:after="0" w:line="317" w:lineRule="exact"/>
        <w:ind w:left="20"/>
        <w:jc w:val="center"/>
      </w:pPr>
      <w:r>
        <w:t>Заявление</w:t>
      </w:r>
    </w:p>
    <w:p w14:paraId="076F7F0B" w14:textId="77777777" w:rsidR="005B1621" w:rsidRDefault="00B04B0B">
      <w:pPr>
        <w:pStyle w:val="20"/>
        <w:shd w:val="clear" w:color="auto" w:fill="auto"/>
        <w:spacing w:after="0" w:line="317" w:lineRule="exact"/>
        <w:ind w:left="840"/>
      </w:pPr>
      <w:r>
        <w:t xml:space="preserve">о предоставлении разрешения на отклонение от предельных параметров разрешенного строительства / реконструкции </w:t>
      </w:r>
      <w:r>
        <w:rPr>
          <w:rStyle w:val="21"/>
        </w:rPr>
        <w:t>(указать нужное)</w:t>
      </w:r>
      <w:r>
        <w:t xml:space="preserve"> объекта</w:t>
      </w:r>
    </w:p>
    <w:p w14:paraId="5B6976B4" w14:textId="77777777" w:rsidR="005B1621" w:rsidRDefault="00B04B0B">
      <w:pPr>
        <w:pStyle w:val="20"/>
        <w:shd w:val="clear" w:color="auto" w:fill="auto"/>
        <w:spacing w:after="406" w:line="317" w:lineRule="exact"/>
        <w:ind w:left="20"/>
        <w:jc w:val="center"/>
      </w:pPr>
      <w:r>
        <w:t>капитального строительства</w:t>
      </w:r>
    </w:p>
    <w:p w14:paraId="77FBC094" w14:textId="77777777" w:rsidR="005B1621" w:rsidRDefault="00B04B0B">
      <w:pPr>
        <w:pStyle w:val="20"/>
        <w:shd w:val="clear" w:color="auto" w:fill="auto"/>
        <w:tabs>
          <w:tab w:val="left" w:pos="413"/>
          <w:tab w:val="left" w:pos="2088"/>
        </w:tabs>
        <w:spacing w:after="589" w:line="310" w:lineRule="exact"/>
        <w:jc w:val="both"/>
      </w:pPr>
      <w:r>
        <w:t>«</w:t>
      </w:r>
      <w:r>
        <w:tab/>
        <w:t>»</w:t>
      </w:r>
      <w:r>
        <w:tab/>
        <w:t>20 г.</w:t>
      </w:r>
    </w:p>
    <w:p w14:paraId="1017DF96" w14:textId="77777777" w:rsidR="005B1621" w:rsidRDefault="00B04B0B">
      <w:pPr>
        <w:pStyle w:val="80"/>
        <w:shd w:val="clear" w:color="auto" w:fill="auto"/>
        <w:spacing w:before="0" w:after="362"/>
        <w:ind w:left="5440"/>
      </w:pPr>
      <w:r>
        <w:t>(указать орган местного самоуправления, предоставляющий муниципальную услугу)</w:t>
      </w:r>
    </w:p>
    <w:p w14:paraId="7EE92DAB" w14:textId="77777777" w:rsidR="005B1621" w:rsidRDefault="00B04B0B">
      <w:pPr>
        <w:pStyle w:val="20"/>
        <w:shd w:val="clear" w:color="auto" w:fill="auto"/>
        <w:spacing w:after="496"/>
        <w:ind w:firstLine="740"/>
        <w:jc w:val="both"/>
      </w:pPr>
      <w:r>
        <w:t xml:space="preserve">В соответствии со статьей 40 Градостроительного кодекса Российской Федерации прошу предоставить разрешение на отклонение от предельных параметров разрешенного строительства / реконструкции </w:t>
      </w:r>
      <w:r>
        <w:rPr>
          <w:rStyle w:val="21"/>
        </w:rPr>
        <w:t>(указать нужное)</w:t>
      </w:r>
      <w:r>
        <w:t xml:space="preserve"> объекта капитального строительства</w:t>
      </w:r>
    </w:p>
    <w:p w14:paraId="5289F175" w14:textId="77777777" w:rsidR="005B1621" w:rsidRDefault="00B04B0B">
      <w:pPr>
        <w:pStyle w:val="a7"/>
        <w:framePr w:w="10229" w:wrap="notBeside" w:vAnchor="text" w:hAnchor="text" w:xAlign="center" w:y="1"/>
        <w:shd w:val="clear" w:color="auto" w:fill="auto"/>
        <w:spacing w:line="288" w:lineRule="exact"/>
      </w:pPr>
      <w:r>
        <w:t>1. Сведения о заявителе</w:t>
      </w:r>
    </w:p>
    <w:tbl>
      <w:tblPr>
        <w:tblOverlap w:val="never"/>
        <w:tblW w:w="0" w:type="auto"/>
        <w:jc w:val="center"/>
        <w:tblLayout w:type="fixed"/>
        <w:tblCellMar>
          <w:left w:w="10" w:type="dxa"/>
          <w:right w:w="10" w:type="dxa"/>
        </w:tblCellMar>
        <w:tblLook w:val="0000" w:firstRow="0" w:lastRow="0" w:firstColumn="0" w:lastColumn="0" w:noHBand="0" w:noVBand="0"/>
      </w:tblPr>
      <w:tblGrid>
        <w:gridCol w:w="1123"/>
        <w:gridCol w:w="4762"/>
        <w:gridCol w:w="4344"/>
      </w:tblGrid>
      <w:tr w:rsidR="005B1621" w14:paraId="70C98B1E" w14:textId="77777777">
        <w:trPr>
          <w:trHeight w:hRule="exact" w:val="562"/>
          <w:jc w:val="center"/>
        </w:trPr>
        <w:tc>
          <w:tcPr>
            <w:tcW w:w="1123" w:type="dxa"/>
            <w:tcBorders>
              <w:top w:val="single" w:sz="4" w:space="0" w:color="auto"/>
              <w:left w:val="single" w:sz="4" w:space="0" w:color="auto"/>
            </w:tcBorders>
            <w:shd w:val="clear" w:color="auto" w:fill="FFFFFF"/>
            <w:vAlign w:val="center"/>
          </w:tcPr>
          <w:p w14:paraId="1100E48E" w14:textId="77777777" w:rsidR="005B1621" w:rsidRDefault="00B04B0B">
            <w:pPr>
              <w:pStyle w:val="20"/>
              <w:framePr w:w="10229" w:wrap="notBeside" w:vAnchor="text" w:hAnchor="text" w:xAlign="center" w:y="1"/>
              <w:shd w:val="clear" w:color="auto" w:fill="auto"/>
              <w:spacing w:after="0" w:line="266" w:lineRule="exact"/>
              <w:jc w:val="center"/>
            </w:pPr>
            <w:r>
              <w:rPr>
                <w:rStyle w:val="212pt"/>
              </w:rPr>
              <w:t>1.1</w:t>
            </w:r>
          </w:p>
        </w:tc>
        <w:tc>
          <w:tcPr>
            <w:tcW w:w="4762" w:type="dxa"/>
            <w:tcBorders>
              <w:top w:val="single" w:sz="4" w:space="0" w:color="auto"/>
              <w:left w:val="single" w:sz="4" w:space="0" w:color="auto"/>
            </w:tcBorders>
            <w:shd w:val="clear" w:color="auto" w:fill="FFFFFF"/>
            <w:vAlign w:val="bottom"/>
          </w:tcPr>
          <w:p w14:paraId="6A4CE743" w14:textId="77777777" w:rsidR="005B1621" w:rsidRDefault="00B04B0B">
            <w:pPr>
              <w:pStyle w:val="20"/>
              <w:framePr w:w="10229" w:wrap="notBeside" w:vAnchor="text" w:hAnchor="text" w:xAlign="center" w:y="1"/>
              <w:shd w:val="clear" w:color="auto" w:fill="auto"/>
              <w:spacing w:after="0" w:line="274" w:lineRule="exact"/>
            </w:pPr>
            <w:r>
              <w:rPr>
                <w:rStyle w:val="212pt"/>
              </w:rPr>
              <w:t>Сведения о физическом лице, в случае если заявителем является физическое лицо:</w:t>
            </w:r>
          </w:p>
        </w:tc>
        <w:tc>
          <w:tcPr>
            <w:tcW w:w="4344" w:type="dxa"/>
            <w:tcBorders>
              <w:top w:val="single" w:sz="4" w:space="0" w:color="auto"/>
              <w:left w:val="single" w:sz="4" w:space="0" w:color="auto"/>
              <w:right w:val="single" w:sz="4" w:space="0" w:color="auto"/>
            </w:tcBorders>
            <w:shd w:val="clear" w:color="auto" w:fill="FFFFFF"/>
          </w:tcPr>
          <w:p w14:paraId="2350E0B7" w14:textId="77777777" w:rsidR="005B1621" w:rsidRDefault="005B1621">
            <w:pPr>
              <w:framePr w:w="10229" w:wrap="notBeside" w:vAnchor="text" w:hAnchor="text" w:xAlign="center" w:y="1"/>
              <w:rPr>
                <w:sz w:val="10"/>
                <w:szCs w:val="10"/>
              </w:rPr>
            </w:pPr>
          </w:p>
        </w:tc>
      </w:tr>
      <w:tr w:rsidR="005B1621" w14:paraId="0257FC77" w14:textId="77777777">
        <w:trPr>
          <w:trHeight w:hRule="exact" w:val="288"/>
          <w:jc w:val="center"/>
        </w:trPr>
        <w:tc>
          <w:tcPr>
            <w:tcW w:w="1123" w:type="dxa"/>
            <w:tcBorders>
              <w:top w:val="single" w:sz="4" w:space="0" w:color="auto"/>
              <w:left w:val="single" w:sz="4" w:space="0" w:color="auto"/>
            </w:tcBorders>
            <w:shd w:val="clear" w:color="auto" w:fill="FFFFFF"/>
            <w:vAlign w:val="bottom"/>
          </w:tcPr>
          <w:p w14:paraId="7EEAF867" w14:textId="77777777" w:rsidR="005B1621" w:rsidRDefault="00B04B0B">
            <w:pPr>
              <w:pStyle w:val="20"/>
              <w:framePr w:w="10229" w:wrap="notBeside" w:vAnchor="text" w:hAnchor="text" w:xAlign="center" w:y="1"/>
              <w:shd w:val="clear" w:color="auto" w:fill="auto"/>
              <w:spacing w:after="0" w:line="266" w:lineRule="exact"/>
              <w:jc w:val="center"/>
            </w:pPr>
            <w:r>
              <w:rPr>
                <w:rStyle w:val="212pt"/>
              </w:rPr>
              <w:t>1.1.1</w:t>
            </w:r>
          </w:p>
        </w:tc>
        <w:tc>
          <w:tcPr>
            <w:tcW w:w="4762" w:type="dxa"/>
            <w:tcBorders>
              <w:top w:val="single" w:sz="4" w:space="0" w:color="auto"/>
              <w:left w:val="single" w:sz="4" w:space="0" w:color="auto"/>
            </w:tcBorders>
            <w:shd w:val="clear" w:color="auto" w:fill="FFFFFF"/>
            <w:vAlign w:val="bottom"/>
          </w:tcPr>
          <w:p w14:paraId="17488706" w14:textId="77777777" w:rsidR="005B1621" w:rsidRDefault="00B04B0B">
            <w:pPr>
              <w:pStyle w:val="20"/>
              <w:framePr w:w="10229" w:wrap="notBeside" w:vAnchor="text" w:hAnchor="text" w:xAlign="center" w:y="1"/>
              <w:shd w:val="clear" w:color="auto" w:fill="auto"/>
              <w:spacing w:after="0" w:line="266" w:lineRule="exact"/>
            </w:pPr>
            <w:r>
              <w:rPr>
                <w:rStyle w:val="212pt"/>
              </w:rPr>
              <w:t>Фамилия, имя, отчество (при наличии)</w:t>
            </w:r>
          </w:p>
        </w:tc>
        <w:tc>
          <w:tcPr>
            <w:tcW w:w="4344" w:type="dxa"/>
            <w:tcBorders>
              <w:top w:val="single" w:sz="4" w:space="0" w:color="auto"/>
              <w:left w:val="single" w:sz="4" w:space="0" w:color="auto"/>
              <w:right w:val="single" w:sz="4" w:space="0" w:color="auto"/>
            </w:tcBorders>
            <w:shd w:val="clear" w:color="auto" w:fill="FFFFFF"/>
          </w:tcPr>
          <w:p w14:paraId="5470B18B" w14:textId="77777777" w:rsidR="005B1621" w:rsidRDefault="005B1621">
            <w:pPr>
              <w:framePr w:w="10229" w:wrap="notBeside" w:vAnchor="text" w:hAnchor="text" w:xAlign="center" w:y="1"/>
              <w:rPr>
                <w:sz w:val="10"/>
                <w:szCs w:val="10"/>
              </w:rPr>
            </w:pPr>
          </w:p>
        </w:tc>
      </w:tr>
      <w:tr w:rsidR="005B1621" w14:paraId="7CE6D4BA" w14:textId="77777777">
        <w:trPr>
          <w:trHeight w:hRule="exact" w:val="566"/>
          <w:jc w:val="center"/>
        </w:trPr>
        <w:tc>
          <w:tcPr>
            <w:tcW w:w="1123" w:type="dxa"/>
            <w:tcBorders>
              <w:top w:val="single" w:sz="4" w:space="0" w:color="auto"/>
              <w:left w:val="single" w:sz="4" w:space="0" w:color="auto"/>
            </w:tcBorders>
            <w:shd w:val="clear" w:color="auto" w:fill="FFFFFF"/>
            <w:vAlign w:val="center"/>
          </w:tcPr>
          <w:p w14:paraId="047D01FA" w14:textId="77777777" w:rsidR="005B1621" w:rsidRDefault="00B04B0B">
            <w:pPr>
              <w:pStyle w:val="20"/>
              <w:framePr w:w="10229" w:wrap="notBeside" w:vAnchor="text" w:hAnchor="text" w:xAlign="center" w:y="1"/>
              <w:shd w:val="clear" w:color="auto" w:fill="auto"/>
              <w:spacing w:after="0" w:line="266" w:lineRule="exact"/>
              <w:jc w:val="center"/>
            </w:pPr>
            <w:r>
              <w:rPr>
                <w:rStyle w:val="212pt"/>
              </w:rPr>
              <w:t>1.1.2</w:t>
            </w:r>
          </w:p>
        </w:tc>
        <w:tc>
          <w:tcPr>
            <w:tcW w:w="4762" w:type="dxa"/>
            <w:tcBorders>
              <w:top w:val="single" w:sz="4" w:space="0" w:color="auto"/>
              <w:left w:val="single" w:sz="4" w:space="0" w:color="auto"/>
            </w:tcBorders>
            <w:shd w:val="clear" w:color="auto" w:fill="FFFFFF"/>
            <w:vAlign w:val="bottom"/>
          </w:tcPr>
          <w:p w14:paraId="4AC195C2" w14:textId="77777777" w:rsidR="005B1621" w:rsidRDefault="00B04B0B">
            <w:pPr>
              <w:pStyle w:val="20"/>
              <w:framePr w:w="10229" w:wrap="notBeside" w:vAnchor="text" w:hAnchor="text" w:xAlign="center" w:y="1"/>
              <w:shd w:val="clear" w:color="auto" w:fill="auto"/>
              <w:spacing w:after="0" w:line="278" w:lineRule="exact"/>
            </w:pPr>
            <w:r>
              <w:rPr>
                <w:rStyle w:val="212pt"/>
              </w:rPr>
              <w:t>Реквизиты документа, удостоверяющего личность</w:t>
            </w:r>
          </w:p>
        </w:tc>
        <w:tc>
          <w:tcPr>
            <w:tcW w:w="4344" w:type="dxa"/>
            <w:tcBorders>
              <w:top w:val="single" w:sz="4" w:space="0" w:color="auto"/>
              <w:left w:val="single" w:sz="4" w:space="0" w:color="auto"/>
              <w:right w:val="single" w:sz="4" w:space="0" w:color="auto"/>
            </w:tcBorders>
            <w:shd w:val="clear" w:color="auto" w:fill="FFFFFF"/>
          </w:tcPr>
          <w:p w14:paraId="7F9B1E50" w14:textId="77777777" w:rsidR="005B1621" w:rsidRDefault="005B1621">
            <w:pPr>
              <w:framePr w:w="10229" w:wrap="notBeside" w:vAnchor="text" w:hAnchor="text" w:xAlign="center" w:y="1"/>
              <w:rPr>
                <w:sz w:val="10"/>
                <w:szCs w:val="10"/>
              </w:rPr>
            </w:pPr>
          </w:p>
        </w:tc>
      </w:tr>
      <w:tr w:rsidR="005B1621" w14:paraId="5473B9B9" w14:textId="77777777">
        <w:trPr>
          <w:trHeight w:hRule="exact" w:val="278"/>
          <w:jc w:val="center"/>
        </w:trPr>
        <w:tc>
          <w:tcPr>
            <w:tcW w:w="1123" w:type="dxa"/>
            <w:tcBorders>
              <w:top w:val="single" w:sz="4" w:space="0" w:color="auto"/>
              <w:left w:val="single" w:sz="4" w:space="0" w:color="auto"/>
            </w:tcBorders>
            <w:shd w:val="clear" w:color="auto" w:fill="FFFFFF"/>
            <w:vAlign w:val="bottom"/>
          </w:tcPr>
          <w:p w14:paraId="3E7BD28A" w14:textId="77777777" w:rsidR="005B1621" w:rsidRDefault="00B04B0B">
            <w:pPr>
              <w:pStyle w:val="20"/>
              <w:framePr w:w="10229" w:wrap="notBeside" w:vAnchor="text" w:hAnchor="text" w:xAlign="center" w:y="1"/>
              <w:shd w:val="clear" w:color="auto" w:fill="auto"/>
              <w:spacing w:after="0" w:line="266" w:lineRule="exact"/>
              <w:jc w:val="center"/>
            </w:pPr>
            <w:r>
              <w:rPr>
                <w:rStyle w:val="212pt"/>
              </w:rPr>
              <w:t>1.1.3</w:t>
            </w:r>
          </w:p>
        </w:tc>
        <w:tc>
          <w:tcPr>
            <w:tcW w:w="4762" w:type="dxa"/>
            <w:tcBorders>
              <w:top w:val="single" w:sz="4" w:space="0" w:color="auto"/>
              <w:left w:val="single" w:sz="4" w:space="0" w:color="auto"/>
            </w:tcBorders>
            <w:shd w:val="clear" w:color="auto" w:fill="FFFFFF"/>
            <w:vAlign w:val="bottom"/>
          </w:tcPr>
          <w:p w14:paraId="2F48D26C" w14:textId="77777777" w:rsidR="005B1621" w:rsidRDefault="00B04B0B">
            <w:pPr>
              <w:pStyle w:val="20"/>
              <w:framePr w:w="10229" w:wrap="notBeside" w:vAnchor="text" w:hAnchor="text" w:xAlign="center" w:y="1"/>
              <w:shd w:val="clear" w:color="auto" w:fill="auto"/>
              <w:spacing w:after="0" w:line="266" w:lineRule="exact"/>
            </w:pPr>
            <w:r>
              <w:rPr>
                <w:rStyle w:val="212pt"/>
              </w:rPr>
              <w:t>Адрес места жительства</w:t>
            </w:r>
          </w:p>
        </w:tc>
        <w:tc>
          <w:tcPr>
            <w:tcW w:w="4344" w:type="dxa"/>
            <w:tcBorders>
              <w:top w:val="single" w:sz="4" w:space="0" w:color="auto"/>
              <w:left w:val="single" w:sz="4" w:space="0" w:color="auto"/>
              <w:right w:val="single" w:sz="4" w:space="0" w:color="auto"/>
            </w:tcBorders>
            <w:shd w:val="clear" w:color="auto" w:fill="FFFFFF"/>
          </w:tcPr>
          <w:p w14:paraId="17BD4E5B" w14:textId="77777777" w:rsidR="005B1621" w:rsidRDefault="005B1621">
            <w:pPr>
              <w:framePr w:w="10229" w:wrap="notBeside" w:vAnchor="text" w:hAnchor="text" w:xAlign="center" w:y="1"/>
              <w:rPr>
                <w:sz w:val="10"/>
                <w:szCs w:val="10"/>
              </w:rPr>
            </w:pPr>
          </w:p>
        </w:tc>
      </w:tr>
      <w:tr w:rsidR="005B1621" w14:paraId="59663A5C" w14:textId="77777777">
        <w:trPr>
          <w:trHeight w:hRule="exact" w:val="840"/>
          <w:jc w:val="center"/>
        </w:trPr>
        <w:tc>
          <w:tcPr>
            <w:tcW w:w="1123" w:type="dxa"/>
            <w:tcBorders>
              <w:top w:val="single" w:sz="4" w:space="0" w:color="auto"/>
              <w:left w:val="single" w:sz="4" w:space="0" w:color="auto"/>
            </w:tcBorders>
            <w:shd w:val="clear" w:color="auto" w:fill="FFFFFF"/>
          </w:tcPr>
          <w:p w14:paraId="76A8BEAD" w14:textId="77777777" w:rsidR="005B1621" w:rsidRDefault="00B04B0B">
            <w:pPr>
              <w:pStyle w:val="20"/>
              <w:framePr w:w="10229" w:wrap="notBeside" w:vAnchor="text" w:hAnchor="text" w:xAlign="center" w:y="1"/>
              <w:shd w:val="clear" w:color="auto" w:fill="auto"/>
              <w:spacing w:after="0" w:line="266" w:lineRule="exact"/>
              <w:jc w:val="center"/>
            </w:pPr>
            <w:r>
              <w:rPr>
                <w:rStyle w:val="212pt"/>
              </w:rPr>
              <w:t>1.1.4</w:t>
            </w:r>
          </w:p>
        </w:tc>
        <w:tc>
          <w:tcPr>
            <w:tcW w:w="4762" w:type="dxa"/>
            <w:tcBorders>
              <w:top w:val="single" w:sz="4" w:space="0" w:color="auto"/>
              <w:left w:val="single" w:sz="4" w:space="0" w:color="auto"/>
            </w:tcBorders>
            <w:shd w:val="clear" w:color="auto" w:fill="FFFFFF"/>
            <w:vAlign w:val="bottom"/>
          </w:tcPr>
          <w:p w14:paraId="42A7F632" w14:textId="77777777" w:rsidR="005B1621" w:rsidRDefault="00B04B0B">
            <w:pPr>
              <w:pStyle w:val="20"/>
              <w:framePr w:w="10229" w:wrap="notBeside" w:vAnchor="text" w:hAnchor="text" w:xAlign="center" w:y="1"/>
              <w:shd w:val="clear" w:color="auto" w:fill="auto"/>
              <w:spacing w:after="0" w:line="274" w:lineRule="exact"/>
            </w:pPr>
            <w:r>
              <w:rPr>
                <w:rStyle w:val="212pt"/>
              </w:rPr>
              <w:t>Основной государственный регистрационный номер индивидуального предпринимателя</w:t>
            </w:r>
          </w:p>
        </w:tc>
        <w:tc>
          <w:tcPr>
            <w:tcW w:w="4344" w:type="dxa"/>
            <w:tcBorders>
              <w:top w:val="single" w:sz="4" w:space="0" w:color="auto"/>
              <w:left w:val="single" w:sz="4" w:space="0" w:color="auto"/>
              <w:right w:val="single" w:sz="4" w:space="0" w:color="auto"/>
            </w:tcBorders>
            <w:shd w:val="clear" w:color="auto" w:fill="FFFFFF"/>
          </w:tcPr>
          <w:p w14:paraId="409CC60A" w14:textId="77777777" w:rsidR="005B1621" w:rsidRDefault="005B1621">
            <w:pPr>
              <w:framePr w:w="10229" w:wrap="notBeside" w:vAnchor="text" w:hAnchor="text" w:xAlign="center" w:y="1"/>
              <w:rPr>
                <w:sz w:val="10"/>
                <w:szCs w:val="10"/>
              </w:rPr>
            </w:pPr>
          </w:p>
        </w:tc>
      </w:tr>
      <w:tr w:rsidR="005B1621" w14:paraId="3F431DE9" w14:textId="77777777">
        <w:trPr>
          <w:trHeight w:hRule="exact" w:val="288"/>
          <w:jc w:val="center"/>
        </w:trPr>
        <w:tc>
          <w:tcPr>
            <w:tcW w:w="1123" w:type="dxa"/>
            <w:tcBorders>
              <w:top w:val="single" w:sz="4" w:space="0" w:color="auto"/>
              <w:left w:val="single" w:sz="4" w:space="0" w:color="auto"/>
            </w:tcBorders>
            <w:shd w:val="clear" w:color="auto" w:fill="FFFFFF"/>
            <w:vAlign w:val="bottom"/>
          </w:tcPr>
          <w:p w14:paraId="41D9B543" w14:textId="77777777" w:rsidR="005B1621" w:rsidRDefault="00B04B0B">
            <w:pPr>
              <w:pStyle w:val="20"/>
              <w:framePr w:w="10229" w:wrap="notBeside" w:vAnchor="text" w:hAnchor="text" w:xAlign="center" w:y="1"/>
              <w:shd w:val="clear" w:color="auto" w:fill="auto"/>
              <w:spacing w:after="0" w:line="266" w:lineRule="exact"/>
              <w:jc w:val="center"/>
            </w:pPr>
            <w:r>
              <w:rPr>
                <w:rStyle w:val="212pt"/>
              </w:rPr>
              <w:t>1.1.5</w:t>
            </w:r>
          </w:p>
        </w:tc>
        <w:tc>
          <w:tcPr>
            <w:tcW w:w="4762" w:type="dxa"/>
            <w:tcBorders>
              <w:top w:val="single" w:sz="4" w:space="0" w:color="auto"/>
              <w:left w:val="single" w:sz="4" w:space="0" w:color="auto"/>
            </w:tcBorders>
            <w:shd w:val="clear" w:color="auto" w:fill="FFFFFF"/>
            <w:vAlign w:val="bottom"/>
          </w:tcPr>
          <w:p w14:paraId="580B9D03" w14:textId="77777777" w:rsidR="005B1621" w:rsidRDefault="00B04B0B">
            <w:pPr>
              <w:pStyle w:val="20"/>
              <w:framePr w:w="10229" w:wrap="notBeside" w:vAnchor="text" w:hAnchor="text" w:xAlign="center" w:y="1"/>
              <w:shd w:val="clear" w:color="auto" w:fill="auto"/>
              <w:spacing w:after="0" w:line="266" w:lineRule="exact"/>
            </w:pPr>
            <w:r>
              <w:rPr>
                <w:rStyle w:val="212pt"/>
              </w:rPr>
              <w:t>Номер телефона, факса</w:t>
            </w:r>
          </w:p>
        </w:tc>
        <w:tc>
          <w:tcPr>
            <w:tcW w:w="4344" w:type="dxa"/>
            <w:tcBorders>
              <w:top w:val="single" w:sz="4" w:space="0" w:color="auto"/>
              <w:left w:val="single" w:sz="4" w:space="0" w:color="auto"/>
              <w:right w:val="single" w:sz="4" w:space="0" w:color="auto"/>
            </w:tcBorders>
            <w:shd w:val="clear" w:color="auto" w:fill="FFFFFF"/>
          </w:tcPr>
          <w:p w14:paraId="5093557B" w14:textId="77777777" w:rsidR="005B1621" w:rsidRDefault="005B1621">
            <w:pPr>
              <w:framePr w:w="10229" w:wrap="notBeside" w:vAnchor="text" w:hAnchor="text" w:xAlign="center" w:y="1"/>
              <w:rPr>
                <w:sz w:val="10"/>
                <w:szCs w:val="10"/>
              </w:rPr>
            </w:pPr>
          </w:p>
        </w:tc>
      </w:tr>
      <w:tr w:rsidR="005B1621" w14:paraId="4C3BB8FA" w14:textId="77777777">
        <w:trPr>
          <w:trHeight w:hRule="exact" w:val="283"/>
          <w:jc w:val="center"/>
        </w:trPr>
        <w:tc>
          <w:tcPr>
            <w:tcW w:w="1123" w:type="dxa"/>
            <w:tcBorders>
              <w:top w:val="single" w:sz="4" w:space="0" w:color="auto"/>
              <w:left w:val="single" w:sz="4" w:space="0" w:color="auto"/>
            </w:tcBorders>
            <w:shd w:val="clear" w:color="auto" w:fill="FFFFFF"/>
            <w:vAlign w:val="bottom"/>
          </w:tcPr>
          <w:p w14:paraId="0CDF3F67" w14:textId="77777777" w:rsidR="005B1621" w:rsidRDefault="00B04B0B">
            <w:pPr>
              <w:pStyle w:val="20"/>
              <w:framePr w:w="10229" w:wrap="notBeside" w:vAnchor="text" w:hAnchor="text" w:xAlign="center" w:y="1"/>
              <w:shd w:val="clear" w:color="auto" w:fill="auto"/>
              <w:spacing w:after="0" w:line="266" w:lineRule="exact"/>
              <w:jc w:val="center"/>
            </w:pPr>
            <w:r>
              <w:rPr>
                <w:rStyle w:val="212pt"/>
              </w:rPr>
              <w:t>1.1.6</w:t>
            </w:r>
          </w:p>
        </w:tc>
        <w:tc>
          <w:tcPr>
            <w:tcW w:w="4762" w:type="dxa"/>
            <w:tcBorders>
              <w:top w:val="single" w:sz="4" w:space="0" w:color="auto"/>
              <w:left w:val="single" w:sz="4" w:space="0" w:color="auto"/>
            </w:tcBorders>
            <w:shd w:val="clear" w:color="auto" w:fill="FFFFFF"/>
            <w:vAlign w:val="bottom"/>
          </w:tcPr>
          <w:p w14:paraId="6B8FF808" w14:textId="77777777" w:rsidR="005B1621" w:rsidRDefault="00B04B0B">
            <w:pPr>
              <w:pStyle w:val="20"/>
              <w:framePr w:w="10229" w:wrap="notBeside" w:vAnchor="text" w:hAnchor="text" w:xAlign="center" w:y="1"/>
              <w:shd w:val="clear" w:color="auto" w:fill="auto"/>
              <w:spacing w:after="0" w:line="266" w:lineRule="exact"/>
            </w:pPr>
            <w:r>
              <w:rPr>
                <w:rStyle w:val="212pt"/>
              </w:rPr>
              <w:t>Адрес электронной почты</w:t>
            </w:r>
          </w:p>
        </w:tc>
        <w:tc>
          <w:tcPr>
            <w:tcW w:w="4344" w:type="dxa"/>
            <w:tcBorders>
              <w:top w:val="single" w:sz="4" w:space="0" w:color="auto"/>
              <w:left w:val="single" w:sz="4" w:space="0" w:color="auto"/>
              <w:right w:val="single" w:sz="4" w:space="0" w:color="auto"/>
            </w:tcBorders>
            <w:shd w:val="clear" w:color="auto" w:fill="FFFFFF"/>
          </w:tcPr>
          <w:p w14:paraId="0D2B2BCB" w14:textId="77777777" w:rsidR="005B1621" w:rsidRDefault="005B1621">
            <w:pPr>
              <w:framePr w:w="10229" w:wrap="notBeside" w:vAnchor="text" w:hAnchor="text" w:xAlign="center" w:y="1"/>
              <w:rPr>
                <w:sz w:val="10"/>
                <w:szCs w:val="10"/>
              </w:rPr>
            </w:pPr>
          </w:p>
        </w:tc>
      </w:tr>
      <w:tr w:rsidR="005B1621" w14:paraId="5248A667" w14:textId="77777777">
        <w:trPr>
          <w:trHeight w:hRule="exact" w:val="288"/>
          <w:jc w:val="center"/>
        </w:trPr>
        <w:tc>
          <w:tcPr>
            <w:tcW w:w="1123" w:type="dxa"/>
            <w:tcBorders>
              <w:top w:val="single" w:sz="4" w:space="0" w:color="auto"/>
              <w:left w:val="single" w:sz="4" w:space="0" w:color="auto"/>
            </w:tcBorders>
            <w:shd w:val="clear" w:color="auto" w:fill="FFFFFF"/>
            <w:vAlign w:val="bottom"/>
          </w:tcPr>
          <w:p w14:paraId="2A342B6F" w14:textId="77777777" w:rsidR="005B1621" w:rsidRDefault="00B04B0B">
            <w:pPr>
              <w:pStyle w:val="20"/>
              <w:framePr w:w="10229" w:wrap="notBeside" w:vAnchor="text" w:hAnchor="text" w:xAlign="center" w:y="1"/>
              <w:shd w:val="clear" w:color="auto" w:fill="auto"/>
              <w:spacing w:after="0" w:line="266" w:lineRule="exact"/>
              <w:jc w:val="center"/>
            </w:pPr>
            <w:r>
              <w:rPr>
                <w:rStyle w:val="212pt"/>
              </w:rPr>
              <w:t>1.2</w:t>
            </w:r>
          </w:p>
        </w:tc>
        <w:tc>
          <w:tcPr>
            <w:tcW w:w="4762" w:type="dxa"/>
            <w:tcBorders>
              <w:top w:val="single" w:sz="4" w:space="0" w:color="auto"/>
              <w:left w:val="single" w:sz="4" w:space="0" w:color="auto"/>
            </w:tcBorders>
            <w:shd w:val="clear" w:color="auto" w:fill="FFFFFF"/>
            <w:vAlign w:val="bottom"/>
          </w:tcPr>
          <w:p w14:paraId="2E730848" w14:textId="77777777" w:rsidR="005B1621" w:rsidRDefault="00B04B0B">
            <w:pPr>
              <w:pStyle w:val="20"/>
              <w:framePr w:w="10229" w:wrap="notBeside" w:vAnchor="text" w:hAnchor="text" w:xAlign="center" w:y="1"/>
              <w:shd w:val="clear" w:color="auto" w:fill="auto"/>
              <w:spacing w:after="0" w:line="266" w:lineRule="exact"/>
            </w:pPr>
            <w:r>
              <w:rPr>
                <w:rStyle w:val="212pt"/>
              </w:rPr>
              <w:t>Сведения о юридическом лице:</w:t>
            </w:r>
          </w:p>
        </w:tc>
        <w:tc>
          <w:tcPr>
            <w:tcW w:w="4344" w:type="dxa"/>
            <w:tcBorders>
              <w:top w:val="single" w:sz="4" w:space="0" w:color="auto"/>
              <w:left w:val="single" w:sz="4" w:space="0" w:color="auto"/>
              <w:right w:val="single" w:sz="4" w:space="0" w:color="auto"/>
            </w:tcBorders>
            <w:shd w:val="clear" w:color="auto" w:fill="FFFFFF"/>
          </w:tcPr>
          <w:p w14:paraId="0E118C86" w14:textId="77777777" w:rsidR="005B1621" w:rsidRDefault="005B1621">
            <w:pPr>
              <w:framePr w:w="10229" w:wrap="notBeside" w:vAnchor="text" w:hAnchor="text" w:xAlign="center" w:y="1"/>
              <w:rPr>
                <w:sz w:val="10"/>
                <w:szCs w:val="10"/>
              </w:rPr>
            </w:pPr>
          </w:p>
        </w:tc>
      </w:tr>
      <w:tr w:rsidR="005B1621" w14:paraId="2787A86D" w14:textId="77777777">
        <w:trPr>
          <w:trHeight w:hRule="exact" w:val="288"/>
          <w:jc w:val="center"/>
        </w:trPr>
        <w:tc>
          <w:tcPr>
            <w:tcW w:w="1123" w:type="dxa"/>
            <w:tcBorders>
              <w:top w:val="single" w:sz="4" w:space="0" w:color="auto"/>
              <w:left w:val="single" w:sz="4" w:space="0" w:color="auto"/>
            </w:tcBorders>
            <w:shd w:val="clear" w:color="auto" w:fill="FFFFFF"/>
            <w:vAlign w:val="bottom"/>
          </w:tcPr>
          <w:p w14:paraId="4824A053" w14:textId="77777777" w:rsidR="005B1621" w:rsidRDefault="00B04B0B">
            <w:pPr>
              <w:pStyle w:val="20"/>
              <w:framePr w:w="10229" w:wrap="notBeside" w:vAnchor="text" w:hAnchor="text" w:xAlign="center" w:y="1"/>
              <w:shd w:val="clear" w:color="auto" w:fill="auto"/>
              <w:spacing w:after="0" w:line="266" w:lineRule="exact"/>
              <w:jc w:val="center"/>
            </w:pPr>
            <w:r>
              <w:rPr>
                <w:rStyle w:val="212pt"/>
              </w:rPr>
              <w:t>1.2.1</w:t>
            </w:r>
          </w:p>
        </w:tc>
        <w:tc>
          <w:tcPr>
            <w:tcW w:w="4762" w:type="dxa"/>
            <w:tcBorders>
              <w:top w:val="single" w:sz="4" w:space="0" w:color="auto"/>
              <w:left w:val="single" w:sz="4" w:space="0" w:color="auto"/>
            </w:tcBorders>
            <w:shd w:val="clear" w:color="auto" w:fill="FFFFFF"/>
            <w:vAlign w:val="bottom"/>
          </w:tcPr>
          <w:p w14:paraId="40276100" w14:textId="77777777" w:rsidR="005B1621" w:rsidRDefault="00B04B0B">
            <w:pPr>
              <w:pStyle w:val="20"/>
              <w:framePr w:w="10229" w:wrap="notBeside" w:vAnchor="text" w:hAnchor="text" w:xAlign="center" w:y="1"/>
              <w:shd w:val="clear" w:color="auto" w:fill="auto"/>
              <w:spacing w:after="0" w:line="266" w:lineRule="exact"/>
            </w:pPr>
            <w:r>
              <w:rPr>
                <w:rStyle w:val="212pt"/>
              </w:rPr>
              <w:t>Полное наименование</w:t>
            </w:r>
          </w:p>
        </w:tc>
        <w:tc>
          <w:tcPr>
            <w:tcW w:w="4344" w:type="dxa"/>
            <w:tcBorders>
              <w:top w:val="single" w:sz="4" w:space="0" w:color="auto"/>
              <w:left w:val="single" w:sz="4" w:space="0" w:color="auto"/>
              <w:right w:val="single" w:sz="4" w:space="0" w:color="auto"/>
            </w:tcBorders>
            <w:shd w:val="clear" w:color="auto" w:fill="FFFFFF"/>
          </w:tcPr>
          <w:p w14:paraId="41C11677" w14:textId="77777777" w:rsidR="005B1621" w:rsidRDefault="005B1621">
            <w:pPr>
              <w:framePr w:w="10229" w:wrap="notBeside" w:vAnchor="text" w:hAnchor="text" w:xAlign="center" w:y="1"/>
              <w:rPr>
                <w:sz w:val="10"/>
                <w:szCs w:val="10"/>
              </w:rPr>
            </w:pPr>
          </w:p>
        </w:tc>
      </w:tr>
      <w:tr w:rsidR="005B1621" w14:paraId="3D06AF84" w14:textId="77777777">
        <w:trPr>
          <w:trHeight w:hRule="exact" w:val="557"/>
          <w:jc w:val="center"/>
        </w:trPr>
        <w:tc>
          <w:tcPr>
            <w:tcW w:w="1123" w:type="dxa"/>
            <w:tcBorders>
              <w:top w:val="single" w:sz="4" w:space="0" w:color="auto"/>
              <w:left w:val="single" w:sz="4" w:space="0" w:color="auto"/>
            </w:tcBorders>
            <w:shd w:val="clear" w:color="auto" w:fill="FFFFFF"/>
            <w:vAlign w:val="center"/>
          </w:tcPr>
          <w:p w14:paraId="1A55253B" w14:textId="77777777" w:rsidR="005B1621" w:rsidRDefault="00B04B0B">
            <w:pPr>
              <w:pStyle w:val="20"/>
              <w:framePr w:w="10229" w:wrap="notBeside" w:vAnchor="text" w:hAnchor="text" w:xAlign="center" w:y="1"/>
              <w:shd w:val="clear" w:color="auto" w:fill="auto"/>
              <w:spacing w:after="0" w:line="266" w:lineRule="exact"/>
              <w:jc w:val="center"/>
            </w:pPr>
            <w:r>
              <w:rPr>
                <w:rStyle w:val="212pt"/>
              </w:rPr>
              <w:t>1.2.2</w:t>
            </w:r>
          </w:p>
        </w:tc>
        <w:tc>
          <w:tcPr>
            <w:tcW w:w="4762" w:type="dxa"/>
            <w:tcBorders>
              <w:top w:val="single" w:sz="4" w:space="0" w:color="auto"/>
              <w:left w:val="single" w:sz="4" w:space="0" w:color="auto"/>
            </w:tcBorders>
            <w:shd w:val="clear" w:color="auto" w:fill="FFFFFF"/>
            <w:vAlign w:val="bottom"/>
          </w:tcPr>
          <w:p w14:paraId="4F8214C9" w14:textId="77777777" w:rsidR="005B1621" w:rsidRDefault="00B04B0B">
            <w:pPr>
              <w:pStyle w:val="20"/>
              <w:framePr w:w="10229" w:wrap="notBeside" w:vAnchor="text" w:hAnchor="text" w:xAlign="center" w:y="1"/>
              <w:shd w:val="clear" w:color="auto" w:fill="auto"/>
              <w:spacing w:after="0" w:line="274" w:lineRule="exact"/>
            </w:pPr>
            <w:r>
              <w:rPr>
                <w:rStyle w:val="212pt"/>
              </w:rPr>
              <w:t>Основной государственный регистрационный номер</w:t>
            </w:r>
          </w:p>
        </w:tc>
        <w:tc>
          <w:tcPr>
            <w:tcW w:w="4344" w:type="dxa"/>
            <w:tcBorders>
              <w:top w:val="single" w:sz="4" w:space="0" w:color="auto"/>
              <w:left w:val="single" w:sz="4" w:space="0" w:color="auto"/>
              <w:right w:val="single" w:sz="4" w:space="0" w:color="auto"/>
            </w:tcBorders>
            <w:shd w:val="clear" w:color="auto" w:fill="FFFFFF"/>
          </w:tcPr>
          <w:p w14:paraId="4C644061" w14:textId="77777777" w:rsidR="005B1621" w:rsidRDefault="005B1621">
            <w:pPr>
              <w:framePr w:w="10229" w:wrap="notBeside" w:vAnchor="text" w:hAnchor="text" w:xAlign="center" w:y="1"/>
              <w:rPr>
                <w:sz w:val="10"/>
                <w:szCs w:val="10"/>
              </w:rPr>
            </w:pPr>
          </w:p>
        </w:tc>
      </w:tr>
      <w:tr w:rsidR="005B1621" w14:paraId="37282548" w14:textId="77777777">
        <w:trPr>
          <w:trHeight w:hRule="exact" w:val="571"/>
          <w:jc w:val="center"/>
        </w:trPr>
        <w:tc>
          <w:tcPr>
            <w:tcW w:w="1123" w:type="dxa"/>
            <w:tcBorders>
              <w:top w:val="single" w:sz="4" w:space="0" w:color="auto"/>
              <w:left w:val="single" w:sz="4" w:space="0" w:color="auto"/>
            </w:tcBorders>
            <w:shd w:val="clear" w:color="auto" w:fill="FFFFFF"/>
          </w:tcPr>
          <w:p w14:paraId="44883278" w14:textId="77777777" w:rsidR="005B1621" w:rsidRDefault="00B04B0B">
            <w:pPr>
              <w:pStyle w:val="20"/>
              <w:framePr w:w="10229" w:wrap="notBeside" w:vAnchor="text" w:hAnchor="text" w:xAlign="center" w:y="1"/>
              <w:shd w:val="clear" w:color="auto" w:fill="auto"/>
              <w:spacing w:after="0" w:line="266" w:lineRule="exact"/>
              <w:jc w:val="center"/>
            </w:pPr>
            <w:r>
              <w:rPr>
                <w:rStyle w:val="212pt"/>
              </w:rPr>
              <w:t>1.2.3</w:t>
            </w:r>
          </w:p>
        </w:tc>
        <w:tc>
          <w:tcPr>
            <w:tcW w:w="4762" w:type="dxa"/>
            <w:tcBorders>
              <w:top w:val="single" w:sz="4" w:space="0" w:color="auto"/>
              <w:left w:val="single" w:sz="4" w:space="0" w:color="auto"/>
            </w:tcBorders>
            <w:shd w:val="clear" w:color="auto" w:fill="FFFFFF"/>
            <w:vAlign w:val="bottom"/>
          </w:tcPr>
          <w:p w14:paraId="3805056E" w14:textId="77777777" w:rsidR="005B1621" w:rsidRDefault="00B04B0B">
            <w:pPr>
              <w:pStyle w:val="20"/>
              <w:framePr w:w="10229" w:wrap="notBeside" w:vAnchor="text" w:hAnchor="text" w:xAlign="center" w:y="1"/>
              <w:shd w:val="clear" w:color="auto" w:fill="auto"/>
              <w:spacing w:after="0" w:line="278" w:lineRule="exact"/>
            </w:pPr>
            <w:r>
              <w:rPr>
                <w:rStyle w:val="212pt"/>
              </w:rPr>
              <w:t>Идентификационный номер налогоплательщика - юридического лица</w:t>
            </w:r>
          </w:p>
        </w:tc>
        <w:tc>
          <w:tcPr>
            <w:tcW w:w="4344" w:type="dxa"/>
            <w:tcBorders>
              <w:top w:val="single" w:sz="4" w:space="0" w:color="auto"/>
              <w:left w:val="single" w:sz="4" w:space="0" w:color="auto"/>
              <w:right w:val="single" w:sz="4" w:space="0" w:color="auto"/>
            </w:tcBorders>
            <w:shd w:val="clear" w:color="auto" w:fill="FFFFFF"/>
          </w:tcPr>
          <w:p w14:paraId="33AE0CA7" w14:textId="77777777" w:rsidR="005B1621" w:rsidRDefault="005B1621">
            <w:pPr>
              <w:framePr w:w="10229" w:wrap="notBeside" w:vAnchor="text" w:hAnchor="text" w:xAlign="center" w:y="1"/>
              <w:rPr>
                <w:sz w:val="10"/>
                <w:szCs w:val="10"/>
              </w:rPr>
            </w:pPr>
          </w:p>
        </w:tc>
      </w:tr>
      <w:tr w:rsidR="005B1621" w14:paraId="53013697" w14:textId="77777777">
        <w:trPr>
          <w:trHeight w:hRule="exact" w:val="278"/>
          <w:jc w:val="center"/>
        </w:trPr>
        <w:tc>
          <w:tcPr>
            <w:tcW w:w="1123" w:type="dxa"/>
            <w:tcBorders>
              <w:top w:val="single" w:sz="4" w:space="0" w:color="auto"/>
              <w:left w:val="single" w:sz="4" w:space="0" w:color="auto"/>
            </w:tcBorders>
            <w:shd w:val="clear" w:color="auto" w:fill="FFFFFF"/>
            <w:vAlign w:val="bottom"/>
          </w:tcPr>
          <w:p w14:paraId="1A2B00FE" w14:textId="77777777" w:rsidR="005B1621" w:rsidRDefault="00B04B0B">
            <w:pPr>
              <w:pStyle w:val="20"/>
              <w:framePr w:w="10229" w:wrap="notBeside" w:vAnchor="text" w:hAnchor="text" w:xAlign="center" w:y="1"/>
              <w:shd w:val="clear" w:color="auto" w:fill="auto"/>
              <w:spacing w:after="0" w:line="266" w:lineRule="exact"/>
              <w:jc w:val="center"/>
            </w:pPr>
            <w:r>
              <w:rPr>
                <w:rStyle w:val="212pt"/>
              </w:rPr>
              <w:t>1.2.4</w:t>
            </w:r>
          </w:p>
        </w:tc>
        <w:tc>
          <w:tcPr>
            <w:tcW w:w="4762" w:type="dxa"/>
            <w:tcBorders>
              <w:top w:val="single" w:sz="4" w:space="0" w:color="auto"/>
              <w:left w:val="single" w:sz="4" w:space="0" w:color="auto"/>
            </w:tcBorders>
            <w:shd w:val="clear" w:color="auto" w:fill="FFFFFF"/>
            <w:vAlign w:val="bottom"/>
          </w:tcPr>
          <w:p w14:paraId="7ED1CED6" w14:textId="77777777" w:rsidR="005B1621" w:rsidRDefault="00B04B0B">
            <w:pPr>
              <w:pStyle w:val="20"/>
              <w:framePr w:w="10229" w:wrap="notBeside" w:vAnchor="text" w:hAnchor="text" w:xAlign="center" w:y="1"/>
              <w:shd w:val="clear" w:color="auto" w:fill="auto"/>
              <w:spacing w:after="0" w:line="266" w:lineRule="exact"/>
            </w:pPr>
            <w:r>
              <w:rPr>
                <w:rStyle w:val="212pt"/>
              </w:rPr>
              <w:t>Номер телефона, факса</w:t>
            </w:r>
          </w:p>
        </w:tc>
        <w:tc>
          <w:tcPr>
            <w:tcW w:w="4344" w:type="dxa"/>
            <w:tcBorders>
              <w:top w:val="single" w:sz="4" w:space="0" w:color="auto"/>
              <w:left w:val="single" w:sz="4" w:space="0" w:color="auto"/>
              <w:right w:val="single" w:sz="4" w:space="0" w:color="auto"/>
            </w:tcBorders>
            <w:shd w:val="clear" w:color="auto" w:fill="FFFFFF"/>
          </w:tcPr>
          <w:p w14:paraId="51F8DB48" w14:textId="77777777" w:rsidR="005B1621" w:rsidRDefault="005B1621">
            <w:pPr>
              <w:framePr w:w="10229" w:wrap="notBeside" w:vAnchor="text" w:hAnchor="text" w:xAlign="center" w:y="1"/>
              <w:rPr>
                <w:sz w:val="10"/>
                <w:szCs w:val="10"/>
              </w:rPr>
            </w:pPr>
          </w:p>
        </w:tc>
      </w:tr>
      <w:tr w:rsidR="005B1621" w14:paraId="655ECB76" w14:textId="77777777">
        <w:trPr>
          <w:trHeight w:hRule="exact" w:val="298"/>
          <w:jc w:val="center"/>
        </w:trPr>
        <w:tc>
          <w:tcPr>
            <w:tcW w:w="1123" w:type="dxa"/>
            <w:tcBorders>
              <w:top w:val="single" w:sz="4" w:space="0" w:color="auto"/>
              <w:left w:val="single" w:sz="4" w:space="0" w:color="auto"/>
              <w:bottom w:val="single" w:sz="4" w:space="0" w:color="auto"/>
            </w:tcBorders>
            <w:shd w:val="clear" w:color="auto" w:fill="FFFFFF"/>
            <w:vAlign w:val="bottom"/>
          </w:tcPr>
          <w:p w14:paraId="70982C19" w14:textId="77777777" w:rsidR="005B1621" w:rsidRDefault="00B04B0B">
            <w:pPr>
              <w:pStyle w:val="20"/>
              <w:framePr w:w="10229" w:wrap="notBeside" w:vAnchor="text" w:hAnchor="text" w:xAlign="center" w:y="1"/>
              <w:shd w:val="clear" w:color="auto" w:fill="auto"/>
              <w:spacing w:after="0" w:line="266" w:lineRule="exact"/>
              <w:jc w:val="center"/>
            </w:pPr>
            <w:r>
              <w:rPr>
                <w:rStyle w:val="212pt"/>
              </w:rPr>
              <w:t>1.2.5</w:t>
            </w:r>
          </w:p>
        </w:tc>
        <w:tc>
          <w:tcPr>
            <w:tcW w:w="4762" w:type="dxa"/>
            <w:tcBorders>
              <w:top w:val="single" w:sz="4" w:space="0" w:color="auto"/>
              <w:left w:val="single" w:sz="4" w:space="0" w:color="auto"/>
              <w:bottom w:val="single" w:sz="4" w:space="0" w:color="auto"/>
            </w:tcBorders>
            <w:shd w:val="clear" w:color="auto" w:fill="FFFFFF"/>
            <w:vAlign w:val="bottom"/>
          </w:tcPr>
          <w:p w14:paraId="18E0B4D8" w14:textId="77777777" w:rsidR="005B1621" w:rsidRDefault="00B04B0B">
            <w:pPr>
              <w:pStyle w:val="20"/>
              <w:framePr w:w="10229" w:wrap="notBeside" w:vAnchor="text" w:hAnchor="text" w:xAlign="center" w:y="1"/>
              <w:shd w:val="clear" w:color="auto" w:fill="auto"/>
              <w:spacing w:after="0" w:line="266" w:lineRule="exact"/>
            </w:pPr>
            <w:r>
              <w:rPr>
                <w:rStyle w:val="212pt"/>
              </w:rPr>
              <w:t>Адрес электронной почты</w:t>
            </w:r>
          </w:p>
        </w:tc>
        <w:tc>
          <w:tcPr>
            <w:tcW w:w="4344" w:type="dxa"/>
            <w:tcBorders>
              <w:top w:val="single" w:sz="4" w:space="0" w:color="auto"/>
              <w:left w:val="single" w:sz="4" w:space="0" w:color="auto"/>
              <w:bottom w:val="single" w:sz="4" w:space="0" w:color="auto"/>
              <w:right w:val="single" w:sz="4" w:space="0" w:color="auto"/>
            </w:tcBorders>
            <w:shd w:val="clear" w:color="auto" w:fill="FFFFFF"/>
          </w:tcPr>
          <w:p w14:paraId="7F867C63" w14:textId="77777777" w:rsidR="005B1621" w:rsidRDefault="005B1621">
            <w:pPr>
              <w:framePr w:w="10229" w:wrap="notBeside" w:vAnchor="text" w:hAnchor="text" w:xAlign="center" w:y="1"/>
              <w:rPr>
                <w:sz w:val="10"/>
                <w:szCs w:val="10"/>
              </w:rPr>
            </w:pPr>
          </w:p>
        </w:tc>
      </w:tr>
    </w:tbl>
    <w:p w14:paraId="00B0647C" w14:textId="77777777" w:rsidR="005B1621" w:rsidRDefault="005B1621">
      <w:pPr>
        <w:framePr w:w="10229" w:wrap="notBeside" w:vAnchor="text" w:hAnchor="text" w:xAlign="center" w:y="1"/>
        <w:rPr>
          <w:sz w:val="2"/>
          <w:szCs w:val="2"/>
        </w:rPr>
      </w:pPr>
    </w:p>
    <w:p w14:paraId="0A0B8AC5" w14:textId="77777777" w:rsidR="005B1621" w:rsidRDefault="005B1621">
      <w:pPr>
        <w:rPr>
          <w:sz w:val="2"/>
          <w:szCs w:val="2"/>
        </w:rPr>
      </w:pPr>
    </w:p>
    <w:p w14:paraId="77D75100" w14:textId="77777777" w:rsidR="005B1621" w:rsidRDefault="005B1621">
      <w:pPr>
        <w:rPr>
          <w:sz w:val="2"/>
          <w:szCs w:val="2"/>
        </w:rPr>
        <w:sectPr w:rsidR="005B1621">
          <w:pgSz w:w="11900" w:h="16840"/>
          <w:pgMar w:top="949" w:right="766" w:bottom="949" w:left="776" w:header="0" w:footer="3" w:gutter="0"/>
          <w:cols w:space="720"/>
          <w:noEndnote/>
          <w:docGrid w:linePitch="360"/>
        </w:sect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1123"/>
        <w:gridCol w:w="4762"/>
        <w:gridCol w:w="4344"/>
      </w:tblGrid>
      <w:tr w:rsidR="005B1621" w14:paraId="04DBA04F" w14:textId="77777777">
        <w:trPr>
          <w:trHeight w:hRule="exact" w:val="288"/>
          <w:jc w:val="center"/>
        </w:trPr>
        <w:tc>
          <w:tcPr>
            <w:tcW w:w="1123" w:type="dxa"/>
            <w:tcBorders>
              <w:top w:val="single" w:sz="4" w:space="0" w:color="auto"/>
              <w:left w:val="single" w:sz="4" w:space="0" w:color="auto"/>
            </w:tcBorders>
            <w:shd w:val="clear" w:color="auto" w:fill="FFFFFF"/>
            <w:vAlign w:val="bottom"/>
          </w:tcPr>
          <w:p w14:paraId="1A4B6380" w14:textId="77777777" w:rsidR="005B1621" w:rsidRDefault="00B04B0B">
            <w:pPr>
              <w:pStyle w:val="20"/>
              <w:framePr w:w="10229" w:wrap="notBeside" w:vAnchor="text" w:hAnchor="text" w:xAlign="center" w:y="1"/>
              <w:shd w:val="clear" w:color="auto" w:fill="auto"/>
              <w:spacing w:after="0" w:line="266" w:lineRule="exact"/>
              <w:jc w:val="center"/>
            </w:pPr>
            <w:r>
              <w:rPr>
                <w:rStyle w:val="212pt"/>
              </w:rPr>
              <w:lastRenderedPageBreak/>
              <w:t>2.1</w:t>
            </w:r>
          </w:p>
        </w:tc>
        <w:tc>
          <w:tcPr>
            <w:tcW w:w="4762" w:type="dxa"/>
            <w:tcBorders>
              <w:top w:val="single" w:sz="4" w:space="0" w:color="auto"/>
              <w:left w:val="single" w:sz="4" w:space="0" w:color="auto"/>
            </w:tcBorders>
            <w:shd w:val="clear" w:color="auto" w:fill="FFFFFF"/>
            <w:vAlign w:val="bottom"/>
          </w:tcPr>
          <w:p w14:paraId="5934F659" w14:textId="77777777" w:rsidR="005B1621" w:rsidRDefault="00B04B0B">
            <w:pPr>
              <w:pStyle w:val="20"/>
              <w:framePr w:w="10229" w:wrap="notBeside" w:vAnchor="text" w:hAnchor="text" w:xAlign="center" w:y="1"/>
              <w:shd w:val="clear" w:color="auto" w:fill="auto"/>
              <w:spacing w:after="0" w:line="266" w:lineRule="exact"/>
            </w:pPr>
            <w:r>
              <w:rPr>
                <w:rStyle w:val="212pt"/>
              </w:rPr>
              <w:t>Кадастровый номер земельного участка</w:t>
            </w:r>
          </w:p>
        </w:tc>
        <w:tc>
          <w:tcPr>
            <w:tcW w:w="4344" w:type="dxa"/>
            <w:tcBorders>
              <w:top w:val="single" w:sz="4" w:space="0" w:color="auto"/>
              <w:left w:val="single" w:sz="4" w:space="0" w:color="auto"/>
              <w:right w:val="single" w:sz="4" w:space="0" w:color="auto"/>
            </w:tcBorders>
            <w:shd w:val="clear" w:color="auto" w:fill="FFFFFF"/>
          </w:tcPr>
          <w:p w14:paraId="5FDB8DCB" w14:textId="77777777" w:rsidR="005B1621" w:rsidRDefault="005B1621">
            <w:pPr>
              <w:framePr w:w="10229" w:wrap="notBeside" w:vAnchor="text" w:hAnchor="text" w:xAlign="center" w:y="1"/>
              <w:rPr>
                <w:sz w:val="10"/>
                <w:szCs w:val="10"/>
              </w:rPr>
            </w:pPr>
          </w:p>
        </w:tc>
      </w:tr>
      <w:tr w:rsidR="005B1621" w14:paraId="3BF27514" w14:textId="77777777">
        <w:trPr>
          <w:trHeight w:hRule="exact" w:val="288"/>
          <w:jc w:val="center"/>
        </w:trPr>
        <w:tc>
          <w:tcPr>
            <w:tcW w:w="1123" w:type="dxa"/>
            <w:tcBorders>
              <w:top w:val="single" w:sz="4" w:space="0" w:color="auto"/>
              <w:left w:val="single" w:sz="4" w:space="0" w:color="auto"/>
            </w:tcBorders>
            <w:shd w:val="clear" w:color="auto" w:fill="FFFFFF"/>
            <w:vAlign w:val="bottom"/>
          </w:tcPr>
          <w:p w14:paraId="78A197F7" w14:textId="77777777" w:rsidR="005B1621" w:rsidRDefault="00B04B0B">
            <w:pPr>
              <w:pStyle w:val="20"/>
              <w:framePr w:w="10229" w:wrap="notBeside" w:vAnchor="text" w:hAnchor="text" w:xAlign="center" w:y="1"/>
              <w:shd w:val="clear" w:color="auto" w:fill="auto"/>
              <w:spacing w:after="0" w:line="266" w:lineRule="exact"/>
              <w:jc w:val="center"/>
            </w:pPr>
            <w:r>
              <w:rPr>
                <w:rStyle w:val="212pt"/>
              </w:rPr>
              <w:t>2.2</w:t>
            </w:r>
          </w:p>
        </w:tc>
        <w:tc>
          <w:tcPr>
            <w:tcW w:w="4762" w:type="dxa"/>
            <w:tcBorders>
              <w:top w:val="single" w:sz="4" w:space="0" w:color="auto"/>
              <w:left w:val="single" w:sz="4" w:space="0" w:color="auto"/>
            </w:tcBorders>
            <w:shd w:val="clear" w:color="auto" w:fill="FFFFFF"/>
            <w:vAlign w:val="bottom"/>
          </w:tcPr>
          <w:p w14:paraId="6A4FD172" w14:textId="77777777" w:rsidR="005B1621" w:rsidRDefault="00B04B0B">
            <w:pPr>
              <w:pStyle w:val="20"/>
              <w:framePr w:w="10229" w:wrap="notBeside" w:vAnchor="text" w:hAnchor="text" w:xAlign="center" w:y="1"/>
              <w:shd w:val="clear" w:color="auto" w:fill="auto"/>
              <w:spacing w:after="0" w:line="266" w:lineRule="exact"/>
            </w:pPr>
            <w:r>
              <w:rPr>
                <w:rStyle w:val="212pt"/>
              </w:rPr>
              <w:t>Адрес земельного участка</w:t>
            </w:r>
          </w:p>
        </w:tc>
        <w:tc>
          <w:tcPr>
            <w:tcW w:w="4344" w:type="dxa"/>
            <w:tcBorders>
              <w:top w:val="single" w:sz="4" w:space="0" w:color="auto"/>
              <w:left w:val="single" w:sz="4" w:space="0" w:color="auto"/>
              <w:right w:val="single" w:sz="4" w:space="0" w:color="auto"/>
            </w:tcBorders>
            <w:shd w:val="clear" w:color="auto" w:fill="FFFFFF"/>
          </w:tcPr>
          <w:p w14:paraId="1322DFDA" w14:textId="77777777" w:rsidR="005B1621" w:rsidRDefault="005B1621">
            <w:pPr>
              <w:framePr w:w="10229" w:wrap="notBeside" w:vAnchor="text" w:hAnchor="text" w:xAlign="center" w:y="1"/>
              <w:rPr>
                <w:sz w:val="10"/>
                <w:szCs w:val="10"/>
              </w:rPr>
            </w:pPr>
          </w:p>
        </w:tc>
      </w:tr>
      <w:tr w:rsidR="005B1621" w14:paraId="76BC24B0" w14:textId="77777777">
        <w:trPr>
          <w:trHeight w:hRule="exact" w:val="888"/>
          <w:jc w:val="center"/>
        </w:trPr>
        <w:tc>
          <w:tcPr>
            <w:tcW w:w="1123" w:type="dxa"/>
            <w:tcBorders>
              <w:top w:val="single" w:sz="4" w:space="0" w:color="auto"/>
              <w:left w:val="single" w:sz="4" w:space="0" w:color="auto"/>
            </w:tcBorders>
            <w:shd w:val="clear" w:color="auto" w:fill="FFFFFF"/>
          </w:tcPr>
          <w:p w14:paraId="5F8253A9" w14:textId="77777777" w:rsidR="005B1621" w:rsidRDefault="00B04B0B">
            <w:pPr>
              <w:pStyle w:val="20"/>
              <w:framePr w:w="10229" w:wrap="notBeside" w:vAnchor="text" w:hAnchor="text" w:xAlign="center" w:y="1"/>
              <w:shd w:val="clear" w:color="auto" w:fill="auto"/>
              <w:spacing w:after="0" w:line="266" w:lineRule="exact"/>
              <w:jc w:val="center"/>
            </w:pPr>
            <w:r>
              <w:rPr>
                <w:rStyle w:val="212pt"/>
              </w:rPr>
              <w:t>2.3</w:t>
            </w:r>
          </w:p>
        </w:tc>
        <w:tc>
          <w:tcPr>
            <w:tcW w:w="4762" w:type="dxa"/>
            <w:tcBorders>
              <w:top w:val="single" w:sz="4" w:space="0" w:color="auto"/>
              <w:left w:val="single" w:sz="4" w:space="0" w:color="auto"/>
            </w:tcBorders>
            <w:shd w:val="clear" w:color="auto" w:fill="FFFFFF"/>
            <w:vAlign w:val="bottom"/>
          </w:tcPr>
          <w:p w14:paraId="25D05A9B" w14:textId="77777777" w:rsidR="005B1621" w:rsidRDefault="00B04B0B">
            <w:pPr>
              <w:pStyle w:val="20"/>
              <w:framePr w:w="10229" w:wrap="notBeside" w:vAnchor="text" w:hAnchor="text" w:xAlign="center" w:y="1"/>
              <w:shd w:val="clear" w:color="auto" w:fill="auto"/>
              <w:spacing w:after="0" w:line="293" w:lineRule="exact"/>
            </w:pPr>
            <w:r>
              <w:rPr>
                <w:rStyle w:val="212pt"/>
              </w:rPr>
              <w:t>Вид разрешенного использования земельного участка (указывается при наличии)</w:t>
            </w:r>
          </w:p>
        </w:tc>
        <w:tc>
          <w:tcPr>
            <w:tcW w:w="4344" w:type="dxa"/>
            <w:tcBorders>
              <w:top w:val="single" w:sz="4" w:space="0" w:color="auto"/>
              <w:left w:val="single" w:sz="4" w:space="0" w:color="auto"/>
              <w:right w:val="single" w:sz="4" w:space="0" w:color="auto"/>
            </w:tcBorders>
            <w:shd w:val="clear" w:color="auto" w:fill="FFFFFF"/>
          </w:tcPr>
          <w:p w14:paraId="4530A87A" w14:textId="77777777" w:rsidR="005B1621" w:rsidRDefault="005B1621">
            <w:pPr>
              <w:framePr w:w="10229" w:wrap="notBeside" w:vAnchor="text" w:hAnchor="text" w:xAlign="center" w:y="1"/>
              <w:rPr>
                <w:sz w:val="10"/>
                <w:szCs w:val="10"/>
              </w:rPr>
            </w:pPr>
          </w:p>
        </w:tc>
      </w:tr>
      <w:tr w:rsidR="005B1621" w14:paraId="00F23921" w14:textId="77777777">
        <w:trPr>
          <w:trHeight w:hRule="exact" w:val="1181"/>
          <w:jc w:val="center"/>
        </w:trPr>
        <w:tc>
          <w:tcPr>
            <w:tcW w:w="1123" w:type="dxa"/>
            <w:tcBorders>
              <w:top w:val="single" w:sz="4" w:space="0" w:color="auto"/>
              <w:left w:val="single" w:sz="4" w:space="0" w:color="auto"/>
            </w:tcBorders>
            <w:shd w:val="clear" w:color="auto" w:fill="FFFFFF"/>
          </w:tcPr>
          <w:p w14:paraId="2AD86202" w14:textId="77777777" w:rsidR="005B1621" w:rsidRDefault="00B04B0B">
            <w:pPr>
              <w:pStyle w:val="20"/>
              <w:framePr w:w="10229" w:wrap="notBeside" w:vAnchor="text" w:hAnchor="text" w:xAlign="center" w:y="1"/>
              <w:shd w:val="clear" w:color="auto" w:fill="auto"/>
              <w:spacing w:after="0" w:line="266" w:lineRule="exact"/>
              <w:jc w:val="center"/>
            </w:pPr>
            <w:r>
              <w:rPr>
                <w:rStyle w:val="212pt"/>
              </w:rPr>
              <w:t>2.4</w:t>
            </w:r>
          </w:p>
        </w:tc>
        <w:tc>
          <w:tcPr>
            <w:tcW w:w="4762" w:type="dxa"/>
            <w:tcBorders>
              <w:top w:val="single" w:sz="4" w:space="0" w:color="auto"/>
              <w:left w:val="single" w:sz="4" w:space="0" w:color="auto"/>
            </w:tcBorders>
            <w:shd w:val="clear" w:color="auto" w:fill="FFFFFF"/>
            <w:vAlign w:val="bottom"/>
          </w:tcPr>
          <w:p w14:paraId="4A34BA1F" w14:textId="77777777" w:rsidR="005B1621" w:rsidRDefault="00B04B0B">
            <w:pPr>
              <w:pStyle w:val="20"/>
              <w:framePr w:w="10229" w:wrap="notBeside" w:vAnchor="text" w:hAnchor="text" w:xAlign="center" w:y="1"/>
              <w:shd w:val="clear" w:color="auto" w:fill="auto"/>
              <w:spacing w:after="0" w:line="293" w:lineRule="exact"/>
            </w:pPr>
            <w:r>
              <w:rPr>
                <w:rStyle w:val="212pt"/>
              </w:rPr>
              <w:t>Реквизиты градостроительного плана земельного участка (указываются при наличии градостроительного плана земельного участка)</w:t>
            </w:r>
          </w:p>
        </w:tc>
        <w:tc>
          <w:tcPr>
            <w:tcW w:w="4344" w:type="dxa"/>
            <w:tcBorders>
              <w:top w:val="single" w:sz="4" w:space="0" w:color="auto"/>
              <w:left w:val="single" w:sz="4" w:space="0" w:color="auto"/>
              <w:right w:val="single" w:sz="4" w:space="0" w:color="auto"/>
            </w:tcBorders>
            <w:shd w:val="clear" w:color="auto" w:fill="FFFFFF"/>
          </w:tcPr>
          <w:p w14:paraId="63D51778" w14:textId="77777777" w:rsidR="005B1621" w:rsidRDefault="005B1621">
            <w:pPr>
              <w:framePr w:w="10229" w:wrap="notBeside" w:vAnchor="text" w:hAnchor="text" w:xAlign="center" w:y="1"/>
              <w:rPr>
                <w:sz w:val="10"/>
                <w:szCs w:val="10"/>
              </w:rPr>
            </w:pPr>
          </w:p>
        </w:tc>
      </w:tr>
      <w:tr w:rsidR="005B1621" w14:paraId="0783E557" w14:textId="77777777">
        <w:trPr>
          <w:trHeight w:hRule="exact" w:val="2054"/>
          <w:jc w:val="center"/>
        </w:trPr>
        <w:tc>
          <w:tcPr>
            <w:tcW w:w="1123" w:type="dxa"/>
            <w:tcBorders>
              <w:top w:val="single" w:sz="4" w:space="0" w:color="auto"/>
              <w:left w:val="single" w:sz="4" w:space="0" w:color="auto"/>
            </w:tcBorders>
            <w:shd w:val="clear" w:color="auto" w:fill="FFFFFF"/>
          </w:tcPr>
          <w:p w14:paraId="678654FE" w14:textId="77777777" w:rsidR="005B1621" w:rsidRDefault="00B04B0B">
            <w:pPr>
              <w:pStyle w:val="20"/>
              <w:framePr w:w="10229" w:wrap="notBeside" w:vAnchor="text" w:hAnchor="text" w:xAlign="center" w:y="1"/>
              <w:shd w:val="clear" w:color="auto" w:fill="auto"/>
              <w:spacing w:after="0" w:line="266" w:lineRule="exact"/>
              <w:jc w:val="center"/>
            </w:pPr>
            <w:r>
              <w:rPr>
                <w:rStyle w:val="212pt"/>
              </w:rPr>
              <w:t>2.5</w:t>
            </w:r>
          </w:p>
        </w:tc>
        <w:tc>
          <w:tcPr>
            <w:tcW w:w="4762" w:type="dxa"/>
            <w:tcBorders>
              <w:top w:val="single" w:sz="4" w:space="0" w:color="auto"/>
              <w:left w:val="single" w:sz="4" w:space="0" w:color="auto"/>
            </w:tcBorders>
            <w:shd w:val="clear" w:color="auto" w:fill="FFFFFF"/>
            <w:vAlign w:val="bottom"/>
          </w:tcPr>
          <w:p w14:paraId="27778259" w14:textId="77777777" w:rsidR="005B1621" w:rsidRDefault="00B04B0B">
            <w:pPr>
              <w:pStyle w:val="20"/>
              <w:framePr w:w="10229" w:wrap="notBeside" w:vAnchor="text" w:hAnchor="text" w:xAlign="center" w:y="1"/>
              <w:shd w:val="clear" w:color="auto" w:fill="auto"/>
              <w:spacing w:after="0" w:line="288" w:lineRule="exact"/>
            </w:pPr>
            <w:r>
              <w:rPr>
                <w:rStyle w:val="212pt"/>
              </w:rPr>
              <w:t>Кадастровый номер объекта капитального строительства (при наличии такого кадастрового номера; указывается в случае подачи заявления о предоставлении разрешения на отклонение от предельных параметров реконструкции объекта капитального строительства)</w:t>
            </w:r>
          </w:p>
        </w:tc>
        <w:tc>
          <w:tcPr>
            <w:tcW w:w="4344" w:type="dxa"/>
            <w:tcBorders>
              <w:top w:val="single" w:sz="4" w:space="0" w:color="auto"/>
              <w:left w:val="single" w:sz="4" w:space="0" w:color="auto"/>
              <w:right w:val="single" w:sz="4" w:space="0" w:color="auto"/>
            </w:tcBorders>
            <w:shd w:val="clear" w:color="auto" w:fill="FFFFFF"/>
          </w:tcPr>
          <w:p w14:paraId="2ED048C1" w14:textId="77777777" w:rsidR="005B1621" w:rsidRDefault="005B1621">
            <w:pPr>
              <w:framePr w:w="10229" w:wrap="notBeside" w:vAnchor="text" w:hAnchor="text" w:xAlign="center" w:y="1"/>
              <w:rPr>
                <w:sz w:val="10"/>
                <w:szCs w:val="10"/>
              </w:rPr>
            </w:pPr>
          </w:p>
        </w:tc>
      </w:tr>
      <w:tr w:rsidR="005B1621" w14:paraId="7605FF77" w14:textId="77777777">
        <w:trPr>
          <w:trHeight w:hRule="exact" w:val="1762"/>
          <w:jc w:val="center"/>
        </w:trPr>
        <w:tc>
          <w:tcPr>
            <w:tcW w:w="1123" w:type="dxa"/>
            <w:tcBorders>
              <w:top w:val="single" w:sz="4" w:space="0" w:color="auto"/>
              <w:left w:val="single" w:sz="4" w:space="0" w:color="auto"/>
            </w:tcBorders>
            <w:shd w:val="clear" w:color="auto" w:fill="FFFFFF"/>
          </w:tcPr>
          <w:p w14:paraId="6A01EA2F" w14:textId="77777777" w:rsidR="005B1621" w:rsidRDefault="00B04B0B">
            <w:pPr>
              <w:pStyle w:val="20"/>
              <w:framePr w:w="10229" w:wrap="notBeside" w:vAnchor="text" w:hAnchor="text" w:xAlign="center" w:y="1"/>
              <w:shd w:val="clear" w:color="auto" w:fill="auto"/>
              <w:spacing w:after="0" w:line="266" w:lineRule="exact"/>
              <w:jc w:val="center"/>
            </w:pPr>
            <w:r>
              <w:rPr>
                <w:rStyle w:val="212pt"/>
              </w:rPr>
              <w:t>2.6</w:t>
            </w:r>
          </w:p>
        </w:tc>
        <w:tc>
          <w:tcPr>
            <w:tcW w:w="4762" w:type="dxa"/>
            <w:tcBorders>
              <w:top w:val="single" w:sz="4" w:space="0" w:color="auto"/>
              <w:left w:val="single" w:sz="4" w:space="0" w:color="auto"/>
            </w:tcBorders>
            <w:shd w:val="clear" w:color="auto" w:fill="FFFFFF"/>
            <w:vAlign w:val="bottom"/>
          </w:tcPr>
          <w:p w14:paraId="6681F406" w14:textId="77777777" w:rsidR="005B1621" w:rsidRDefault="00B04B0B">
            <w:pPr>
              <w:pStyle w:val="20"/>
              <w:framePr w:w="10229" w:wrap="notBeside" w:vAnchor="text" w:hAnchor="text" w:xAlign="center" w:y="1"/>
              <w:shd w:val="clear" w:color="auto" w:fill="auto"/>
              <w:spacing w:after="0" w:line="293" w:lineRule="exact"/>
            </w:pPr>
            <w:r>
              <w:rPr>
                <w:rStyle w:val="212pt"/>
              </w:rPr>
              <w:t>Наименование объекта капитального строительства (указывается в случае подачи заявления о предоставлении разрешения на отклонение от предельных параметров реконструкции объекта капитального строительства)</w:t>
            </w:r>
          </w:p>
        </w:tc>
        <w:tc>
          <w:tcPr>
            <w:tcW w:w="4344" w:type="dxa"/>
            <w:tcBorders>
              <w:top w:val="single" w:sz="4" w:space="0" w:color="auto"/>
              <w:left w:val="single" w:sz="4" w:space="0" w:color="auto"/>
              <w:right w:val="single" w:sz="4" w:space="0" w:color="auto"/>
            </w:tcBorders>
            <w:shd w:val="clear" w:color="auto" w:fill="FFFFFF"/>
          </w:tcPr>
          <w:p w14:paraId="227B7A0D" w14:textId="77777777" w:rsidR="005B1621" w:rsidRDefault="005B1621">
            <w:pPr>
              <w:framePr w:w="10229" w:wrap="notBeside" w:vAnchor="text" w:hAnchor="text" w:xAlign="center" w:y="1"/>
              <w:rPr>
                <w:sz w:val="10"/>
                <w:szCs w:val="10"/>
              </w:rPr>
            </w:pPr>
          </w:p>
        </w:tc>
      </w:tr>
      <w:tr w:rsidR="005B1621" w14:paraId="3B287A05" w14:textId="77777777">
        <w:trPr>
          <w:trHeight w:hRule="exact" w:val="595"/>
          <w:jc w:val="center"/>
        </w:trPr>
        <w:tc>
          <w:tcPr>
            <w:tcW w:w="1123" w:type="dxa"/>
            <w:tcBorders>
              <w:top w:val="single" w:sz="4" w:space="0" w:color="auto"/>
              <w:left w:val="single" w:sz="4" w:space="0" w:color="auto"/>
            </w:tcBorders>
            <w:shd w:val="clear" w:color="auto" w:fill="FFFFFF"/>
          </w:tcPr>
          <w:p w14:paraId="5F2661A7" w14:textId="77777777" w:rsidR="005B1621" w:rsidRDefault="00B04B0B">
            <w:pPr>
              <w:pStyle w:val="20"/>
              <w:framePr w:w="10229" w:wrap="notBeside" w:vAnchor="text" w:hAnchor="text" w:xAlign="center" w:y="1"/>
              <w:shd w:val="clear" w:color="auto" w:fill="auto"/>
              <w:spacing w:after="0" w:line="266" w:lineRule="exact"/>
              <w:jc w:val="center"/>
            </w:pPr>
            <w:r>
              <w:rPr>
                <w:rStyle w:val="212pt"/>
              </w:rPr>
              <w:t>2.7</w:t>
            </w:r>
          </w:p>
        </w:tc>
        <w:tc>
          <w:tcPr>
            <w:tcW w:w="4762" w:type="dxa"/>
            <w:tcBorders>
              <w:top w:val="single" w:sz="4" w:space="0" w:color="auto"/>
              <w:left w:val="single" w:sz="4" w:space="0" w:color="auto"/>
            </w:tcBorders>
            <w:shd w:val="clear" w:color="auto" w:fill="FFFFFF"/>
            <w:vAlign w:val="bottom"/>
          </w:tcPr>
          <w:p w14:paraId="5E7D3362" w14:textId="77777777" w:rsidR="005B1621" w:rsidRDefault="00B04B0B">
            <w:pPr>
              <w:pStyle w:val="20"/>
              <w:framePr w:w="10229" w:wrap="notBeside" w:vAnchor="text" w:hAnchor="text" w:xAlign="center" w:y="1"/>
              <w:shd w:val="clear" w:color="auto" w:fill="auto"/>
              <w:spacing w:after="0" w:line="293" w:lineRule="exact"/>
            </w:pPr>
            <w:r>
              <w:rPr>
                <w:rStyle w:val="212pt"/>
              </w:rPr>
              <w:t>Назначение объекта капитального строительства</w:t>
            </w:r>
          </w:p>
        </w:tc>
        <w:tc>
          <w:tcPr>
            <w:tcW w:w="4344" w:type="dxa"/>
            <w:tcBorders>
              <w:top w:val="single" w:sz="4" w:space="0" w:color="auto"/>
              <w:left w:val="single" w:sz="4" w:space="0" w:color="auto"/>
              <w:right w:val="single" w:sz="4" w:space="0" w:color="auto"/>
            </w:tcBorders>
            <w:shd w:val="clear" w:color="auto" w:fill="FFFFFF"/>
          </w:tcPr>
          <w:p w14:paraId="04293024" w14:textId="77777777" w:rsidR="005B1621" w:rsidRDefault="005B1621">
            <w:pPr>
              <w:framePr w:w="10229" w:wrap="notBeside" w:vAnchor="text" w:hAnchor="text" w:xAlign="center" w:y="1"/>
              <w:rPr>
                <w:sz w:val="10"/>
                <w:szCs w:val="10"/>
              </w:rPr>
            </w:pPr>
          </w:p>
        </w:tc>
      </w:tr>
      <w:tr w:rsidR="005B1621" w14:paraId="5E39B70A" w14:textId="77777777">
        <w:trPr>
          <w:trHeight w:hRule="exact" w:val="2352"/>
          <w:jc w:val="center"/>
        </w:trPr>
        <w:tc>
          <w:tcPr>
            <w:tcW w:w="1123" w:type="dxa"/>
            <w:tcBorders>
              <w:top w:val="single" w:sz="4" w:space="0" w:color="auto"/>
              <w:left w:val="single" w:sz="4" w:space="0" w:color="auto"/>
              <w:bottom w:val="single" w:sz="4" w:space="0" w:color="auto"/>
            </w:tcBorders>
            <w:shd w:val="clear" w:color="auto" w:fill="FFFFFF"/>
          </w:tcPr>
          <w:p w14:paraId="1ADDDA59" w14:textId="77777777" w:rsidR="005B1621" w:rsidRDefault="00B04B0B">
            <w:pPr>
              <w:pStyle w:val="20"/>
              <w:framePr w:w="10229" w:wrap="notBeside" w:vAnchor="text" w:hAnchor="text" w:xAlign="center" w:y="1"/>
              <w:shd w:val="clear" w:color="auto" w:fill="auto"/>
              <w:spacing w:after="0" w:line="266" w:lineRule="exact"/>
              <w:jc w:val="center"/>
            </w:pPr>
            <w:r>
              <w:rPr>
                <w:rStyle w:val="212pt"/>
              </w:rPr>
              <w:t>2.8</w:t>
            </w:r>
          </w:p>
        </w:tc>
        <w:tc>
          <w:tcPr>
            <w:tcW w:w="4762" w:type="dxa"/>
            <w:tcBorders>
              <w:top w:val="single" w:sz="4" w:space="0" w:color="auto"/>
              <w:left w:val="single" w:sz="4" w:space="0" w:color="auto"/>
              <w:bottom w:val="single" w:sz="4" w:space="0" w:color="auto"/>
            </w:tcBorders>
            <w:shd w:val="clear" w:color="auto" w:fill="FFFFFF"/>
            <w:vAlign w:val="bottom"/>
          </w:tcPr>
          <w:p w14:paraId="4C0E5B94" w14:textId="77777777" w:rsidR="005B1621" w:rsidRDefault="00B04B0B">
            <w:pPr>
              <w:pStyle w:val="20"/>
              <w:framePr w:w="10229" w:wrap="notBeside" w:vAnchor="text" w:hAnchor="text" w:xAlign="center" w:y="1"/>
              <w:shd w:val="clear" w:color="auto" w:fill="auto"/>
              <w:spacing w:after="0" w:line="293" w:lineRule="exact"/>
            </w:pPr>
            <w:r>
              <w:rPr>
                <w:rStyle w:val="212pt"/>
              </w:rPr>
              <w:t>Технико-экономические показатели объекта капитального строительства (количество этажей, в т.ч. подземных, площадь) (указывается в случае подачи заявления о предоставлении разрешения на отклонение от предельных параметров реконструкции объекта капитального строительства)</w:t>
            </w:r>
          </w:p>
        </w:tc>
        <w:tc>
          <w:tcPr>
            <w:tcW w:w="4344" w:type="dxa"/>
            <w:tcBorders>
              <w:top w:val="single" w:sz="4" w:space="0" w:color="auto"/>
              <w:left w:val="single" w:sz="4" w:space="0" w:color="auto"/>
              <w:bottom w:val="single" w:sz="4" w:space="0" w:color="auto"/>
              <w:right w:val="single" w:sz="4" w:space="0" w:color="auto"/>
            </w:tcBorders>
            <w:shd w:val="clear" w:color="auto" w:fill="FFFFFF"/>
          </w:tcPr>
          <w:p w14:paraId="5DDC0F09" w14:textId="77777777" w:rsidR="005B1621" w:rsidRDefault="005B1621">
            <w:pPr>
              <w:framePr w:w="10229" w:wrap="notBeside" w:vAnchor="text" w:hAnchor="text" w:xAlign="center" w:y="1"/>
              <w:rPr>
                <w:sz w:val="10"/>
                <w:szCs w:val="10"/>
              </w:rPr>
            </w:pPr>
          </w:p>
        </w:tc>
      </w:tr>
    </w:tbl>
    <w:p w14:paraId="672FF49D" w14:textId="77777777" w:rsidR="005B1621" w:rsidRDefault="005B1621">
      <w:pPr>
        <w:framePr w:w="10229" w:wrap="notBeside" w:vAnchor="text" w:hAnchor="text" w:xAlign="center" w:y="1"/>
        <w:rPr>
          <w:sz w:val="2"/>
          <w:szCs w:val="2"/>
        </w:rPr>
      </w:pPr>
    </w:p>
    <w:p w14:paraId="35C82026" w14:textId="77777777" w:rsidR="005B1621" w:rsidRDefault="005B1621">
      <w:pPr>
        <w:rPr>
          <w:sz w:val="2"/>
          <w:szCs w:val="2"/>
        </w:rPr>
      </w:pPr>
    </w:p>
    <w:p w14:paraId="598627F9" w14:textId="77777777" w:rsidR="005B1621" w:rsidRDefault="00B04B0B">
      <w:pPr>
        <w:pStyle w:val="70"/>
        <w:numPr>
          <w:ilvl w:val="0"/>
          <w:numId w:val="29"/>
        </w:numPr>
        <w:shd w:val="clear" w:color="auto" w:fill="auto"/>
        <w:tabs>
          <w:tab w:val="left" w:pos="618"/>
        </w:tabs>
        <w:spacing w:before="300" w:after="0"/>
        <w:ind w:left="1400" w:hanging="1160"/>
        <w:jc w:val="left"/>
      </w:pPr>
      <w:r>
        <w:t>Параметры планируемого к строительству / реконструкции объекта капитального</w:t>
      </w:r>
    </w:p>
    <w:p w14:paraId="0AB850F4" w14:textId="77777777" w:rsidR="005B1621" w:rsidRDefault="00B04B0B">
      <w:pPr>
        <w:pStyle w:val="70"/>
        <w:shd w:val="clear" w:color="auto" w:fill="auto"/>
        <w:spacing w:before="0" w:after="0"/>
        <w:ind w:right="180"/>
      </w:pPr>
      <w:r>
        <w:t>строительства</w:t>
      </w:r>
    </w:p>
    <w:p w14:paraId="5C065DC8" w14:textId="77777777" w:rsidR="005B1621" w:rsidRDefault="00B04B0B">
      <w:pPr>
        <w:pStyle w:val="80"/>
        <w:shd w:val="clear" w:color="auto" w:fill="auto"/>
        <w:spacing w:before="0" w:after="0" w:line="298" w:lineRule="exact"/>
        <w:ind w:right="180"/>
        <w:jc w:val="center"/>
      </w:pPr>
      <w:r>
        <w:t>(указываются все параметры планируемого строительства, реконструкции объекта</w:t>
      </w:r>
    </w:p>
    <w:p w14:paraId="7B48A3E2" w14:textId="77777777" w:rsidR="005B1621" w:rsidRDefault="00B04B0B">
      <w:pPr>
        <w:pStyle w:val="80"/>
        <w:shd w:val="clear" w:color="auto" w:fill="auto"/>
        <w:spacing w:before="0" w:after="0" w:line="298" w:lineRule="exact"/>
        <w:ind w:right="180"/>
        <w:jc w:val="center"/>
      </w:pPr>
      <w:r>
        <w:t>капитального строительства)</w:t>
      </w:r>
    </w:p>
    <w:tbl>
      <w:tblPr>
        <w:tblOverlap w:val="never"/>
        <w:tblW w:w="0" w:type="auto"/>
        <w:jc w:val="center"/>
        <w:tblLayout w:type="fixed"/>
        <w:tblCellMar>
          <w:left w:w="10" w:type="dxa"/>
          <w:right w:w="10" w:type="dxa"/>
        </w:tblCellMar>
        <w:tblLook w:val="0000" w:firstRow="0" w:lastRow="0" w:firstColumn="0" w:lastColumn="0" w:noHBand="0" w:noVBand="0"/>
      </w:tblPr>
      <w:tblGrid>
        <w:gridCol w:w="1109"/>
        <w:gridCol w:w="4536"/>
        <w:gridCol w:w="4502"/>
      </w:tblGrid>
      <w:tr w:rsidR="005B1621" w14:paraId="7472D33F" w14:textId="77777777">
        <w:trPr>
          <w:trHeight w:hRule="exact" w:val="1392"/>
          <w:jc w:val="center"/>
        </w:trPr>
        <w:tc>
          <w:tcPr>
            <w:tcW w:w="1109" w:type="dxa"/>
            <w:tcBorders>
              <w:top w:val="single" w:sz="4" w:space="0" w:color="auto"/>
              <w:left w:val="single" w:sz="4" w:space="0" w:color="auto"/>
            </w:tcBorders>
            <w:shd w:val="clear" w:color="auto" w:fill="FFFFFF"/>
          </w:tcPr>
          <w:p w14:paraId="2CC41A53" w14:textId="77777777" w:rsidR="005B1621" w:rsidRDefault="00B04B0B">
            <w:pPr>
              <w:pStyle w:val="20"/>
              <w:framePr w:w="10147" w:wrap="notBeside" w:vAnchor="text" w:hAnchor="text" w:xAlign="center" w:y="1"/>
              <w:shd w:val="clear" w:color="auto" w:fill="auto"/>
              <w:spacing w:after="0" w:line="266" w:lineRule="exact"/>
              <w:jc w:val="center"/>
            </w:pPr>
            <w:r>
              <w:rPr>
                <w:rStyle w:val="212pt"/>
              </w:rPr>
              <w:t>№</w:t>
            </w:r>
          </w:p>
        </w:tc>
        <w:tc>
          <w:tcPr>
            <w:tcW w:w="4536" w:type="dxa"/>
            <w:tcBorders>
              <w:top w:val="single" w:sz="4" w:space="0" w:color="auto"/>
              <w:left w:val="single" w:sz="4" w:space="0" w:color="auto"/>
            </w:tcBorders>
            <w:shd w:val="clear" w:color="auto" w:fill="FFFFFF"/>
            <w:vAlign w:val="bottom"/>
          </w:tcPr>
          <w:p w14:paraId="7A32BA7D" w14:textId="77777777" w:rsidR="005B1621" w:rsidRDefault="00B04B0B">
            <w:pPr>
              <w:pStyle w:val="20"/>
              <w:framePr w:w="10147" w:wrap="notBeside" w:vAnchor="text" w:hAnchor="text" w:xAlign="center" w:y="1"/>
              <w:shd w:val="clear" w:color="auto" w:fill="auto"/>
              <w:spacing w:after="0" w:line="274" w:lineRule="exact"/>
              <w:jc w:val="center"/>
            </w:pPr>
            <w:r>
              <w:rPr>
                <w:rStyle w:val="212pt"/>
              </w:rPr>
              <w:t>Предельные параметры строительства, реконструкции объектов капитального строительства в соответствии с градостроительным регламентом правил землепользования и застройки</w:t>
            </w:r>
          </w:p>
        </w:tc>
        <w:tc>
          <w:tcPr>
            <w:tcW w:w="4502" w:type="dxa"/>
            <w:tcBorders>
              <w:top w:val="single" w:sz="4" w:space="0" w:color="auto"/>
              <w:left w:val="single" w:sz="4" w:space="0" w:color="auto"/>
              <w:right w:val="single" w:sz="4" w:space="0" w:color="auto"/>
            </w:tcBorders>
            <w:shd w:val="clear" w:color="auto" w:fill="FFFFFF"/>
          </w:tcPr>
          <w:p w14:paraId="07295389" w14:textId="77777777" w:rsidR="005B1621" w:rsidRDefault="00B04B0B">
            <w:pPr>
              <w:pStyle w:val="20"/>
              <w:framePr w:w="10147" w:wrap="notBeside" w:vAnchor="text" w:hAnchor="text" w:xAlign="center" w:y="1"/>
              <w:shd w:val="clear" w:color="auto" w:fill="auto"/>
              <w:spacing w:after="0" w:line="266" w:lineRule="exact"/>
              <w:jc w:val="center"/>
            </w:pPr>
            <w:r>
              <w:rPr>
                <w:rStyle w:val="212pt"/>
              </w:rPr>
              <w:t>Параметры</w:t>
            </w:r>
          </w:p>
          <w:p w14:paraId="577667A4" w14:textId="77777777" w:rsidR="005B1621" w:rsidRDefault="00B04B0B">
            <w:pPr>
              <w:pStyle w:val="20"/>
              <w:framePr w:w="10147" w:wrap="notBeside" w:vAnchor="text" w:hAnchor="text" w:xAlign="center" w:y="1"/>
              <w:shd w:val="clear" w:color="auto" w:fill="auto"/>
              <w:spacing w:after="0" w:line="266" w:lineRule="exact"/>
              <w:jc w:val="center"/>
            </w:pPr>
            <w:r>
              <w:rPr>
                <w:rStyle w:val="212pt"/>
              </w:rPr>
              <w:t>планируемого отклонения</w:t>
            </w:r>
          </w:p>
        </w:tc>
      </w:tr>
      <w:tr w:rsidR="005B1621" w14:paraId="56F9485A" w14:textId="77777777">
        <w:trPr>
          <w:trHeight w:hRule="exact" w:val="341"/>
          <w:jc w:val="center"/>
        </w:trPr>
        <w:tc>
          <w:tcPr>
            <w:tcW w:w="1109" w:type="dxa"/>
            <w:tcBorders>
              <w:top w:val="single" w:sz="4" w:space="0" w:color="auto"/>
              <w:left w:val="single" w:sz="4" w:space="0" w:color="auto"/>
              <w:bottom w:val="single" w:sz="4" w:space="0" w:color="auto"/>
            </w:tcBorders>
            <w:shd w:val="clear" w:color="auto" w:fill="FFFFFF"/>
          </w:tcPr>
          <w:p w14:paraId="741EFB77" w14:textId="77777777" w:rsidR="005B1621" w:rsidRDefault="005B1621">
            <w:pPr>
              <w:framePr w:w="10147" w:wrap="notBeside" w:vAnchor="text" w:hAnchor="text" w:xAlign="center" w:y="1"/>
              <w:rPr>
                <w:sz w:val="10"/>
                <w:szCs w:val="10"/>
              </w:rPr>
            </w:pPr>
          </w:p>
        </w:tc>
        <w:tc>
          <w:tcPr>
            <w:tcW w:w="4536" w:type="dxa"/>
            <w:tcBorders>
              <w:top w:val="single" w:sz="4" w:space="0" w:color="auto"/>
              <w:left w:val="single" w:sz="4" w:space="0" w:color="auto"/>
              <w:bottom w:val="single" w:sz="4" w:space="0" w:color="auto"/>
            </w:tcBorders>
            <w:shd w:val="clear" w:color="auto" w:fill="FFFFFF"/>
          </w:tcPr>
          <w:p w14:paraId="63A1ED81" w14:textId="77777777" w:rsidR="005B1621" w:rsidRDefault="005B1621">
            <w:pPr>
              <w:framePr w:w="10147" w:wrap="notBeside" w:vAnchor="text" w:hAnchor="text" w:xAlign="center" w:y="1"/>
              <w:rPr>
                <w:sz w:val="10"/>
                <w:szCs w:val="10"/>
              </w:rPr>
            </w:pPr>
          </w:p>
        </w:tc>
        <w:tc>
          <w:tcPr>
            <w:tcW w:w="4502" w:type="dxa"/>
            <w:tcBorders>
              <w:top w:val="single" w:sz="4" w:space="0" w:color="auto"/>
              <w:left w:val="single" w:sz="4" w:space="0" w:color="auto"/>
              <w:bottom w:val="single" w:sz="4" w:space="0" w:color="auto"/>
              <w:right w:val="single" w:sz="4" w:space="0" w:color="auto"/>
            </w:tcBorders>
            <w:shd w:val="clear" w:color="auto" w:fill="FFFFFF"/>
          </w:tcPr>
          <w:p w14:paraId="56214FA5" w14:textId="77777777" w:rsidR="005B1621" w:rsidRDefault="005B1621">
            <w:pPr>
              <w:framePr w:w="10147" w:wrap="notBeside" w:vAnchor="text" w:hAnchor="text" w:xAlign="center" w:y="1"/>
              <w:rPr>
                <w:sz w:val="10"/>
                <w:szCs w:val="10"/>
              </w:rPr>
            </w:pPr>
          </w:p>
        </w:tc>
      </w:tr>
    </w:tbl>
    <w:p w14:paraId="3459959D" w14:textId="77777777" w:rsidR="005B1621" w:rsidRDefault="005B1621">
      <w:pPr>
        <w:framePr w:w="10147" w:wrap="notBeside" w:vAnchor="text" w:hAnchor="text" w:xAlign="center" w:y="1"/>
        <w:rPr>
          <w:sz w:val="2"/>
          <w:szCs w:val="2"/>
        </w:rPr>
      </w:pPr>
    </w:p>
    <w:p w14:paraId="6BCD779B" w14:textId="77777777" w:rsidR="005B1621" w:rsidRDefault="005B1621">
      <w:pPr>
        <w:rPr>
          <w:sz w:val="2"/>
          <w:szCs w:val="2"/>
        </w:rPr>
      </w:pPr>
    </w:p>
    <w:p w14:paraId="447271C4" w14:textId="77777777" w:rsidR="005B1621" w:rsidRDefault="00B04B0B">
      <w:pPr>
        <w:pStyle w:val="70"/>
        <w:numPr>
          <w:ilvl w:val="0"/>
          <w:numId w:val="29"/>
        </w:numPr>
        <w:shd w:val="clear" w:color="auto" w:fill="auto"/>
        <w:tabs>
          <w:tab w:val="left" w:pos="613"/>
        </w:tabs>
        <w:spacing w:before="296" w:after="0" w:line="302" w:lineRule="exact"/>
        <w:ind w:left="1400" w:hanging="1160"/>
        <w:jc w:val="left"/>
        <w:sectPr w:rsidR="005B1621">
          <w:headerReference w:type="default" r:id="rId9"/>
          <w:pgSz w:w="11900" w:h="16840"/>
          <w:pgMar w:top="1304" w:right="877" w:bottom="1430" w:left="685" w:header="0" w:footer="3" w:gutter="0"/>
          <w:cols w:space="720"/>
          <w:noEndnote/>
          <w:docGrid w:linePitch="360"/>
        </w:sectPr>
      </w:pPr>
      <w:r>
        <w:t>Обоснование неблагоприятных условий для застройки в соответствии с частями 1, 1.1 статьи 40 Градостроительного кодекса Российской Федерации</w:t>
      </w:r>
    </w:p>
    <w:tbl>
      <w:tblPr>
        <w:tblOverlap w:val="never"/>
        <w:tblW w:w="0" w:type="auto"/>
        <w:jc w:val="center"/>
        <w:tblLayout w:type="fixed"/>
        <w:tblCellMar>
          <w:left w:w="10" w:type="dxa"/>
          <w:right w:w="10" w:type="dxa"/>
        </w:tblCellMar>
        <w:tblLook w:val="0000" w:firstRow="0" w:lastRow="0" w:firstColumn="0" w:lastColumn="0" w:noHBand="0" w:noVBand="0"/>
      </w:tblPr>
      <w:tblGrid>
        <w:gridCol w:w="965"/>
        <w:gridCol w:w="9360"/>
      </w:tblGrid>
      <w:tr w:rsidR="005B1621" w14:paraId="608F9EE9" w14:textId="77777777">
        <w:trPr>
          <w:trHeight w:hRule="exact" w:val="566"/>
          <w:jc w:val="center"/>
        </w:trPr>
        <w:tc>
          <w:tcPr>
            <w:tcW w:w="965" w:type="dxa"/>
            <w:tcBorders>
              <w:top w:val="single" w:sz="4" w:space="0" w:color="auto"/>
              <w:left w:val="single" w:sz="4" w:space="0" w:color="auto"/>
            </w:tcBorders>
            <w:shd w:val="clear" w:color="auto" w:fill="FFFFFF"/>
            <w:vAlign w:val="center"/>
          </w:tcPr>
          <w:p w14:paraId="75833ACD" w14:textId="77777777" w:rsidR="005B1621" w:rsidRDefault="00B04B0B">
            <w:pPr>
              <w:pStyle w:val="20"/>
              <w:framePr w:w="10325" w:wrap="notBeside" w:vAnchor="text" w:hAnchor="text" w:xAlign="center" w:y="1"/>
              <w:shd w:val="clear" w:color="auto" w:fill="auto"/>
              <w:spacing w:after="0" w:line="266" w:lineRule="exact"/>
              <w:jc w:val="center"/>
            </w:pPr>
            <w:r>
              <w:rPr>
                <w:rStyle w:val="212pt"/>
              </w:rPr>
              <w:lastRenderedPageBreak/>
              <w:t>4.1</w:t>
            </w:r>
          </w:p>
        </w:tc>
        <w:tc>
          <w:tcPr>
            <w:tcW w:w="9360" w:type="dxa"/>
            <w:tcBorders>
              <w:top w:val="single" w:sz="4" w:space="0" w:color="auto"/>
              <w:left w:val="single" w:sz="4" w:space="0" w:color="auto"/>
              <w:right w:val="single" w:sz="4" w:space="0" w:color="auto"/>
            </w:tcBorders>
            <w:shd w:val="clear" w:color="auto" w:fill="FFFFFF"/>
            <w:vAlign w:val="bottom"/>
          </w:tcPr>
          <w:p w14:paraId="4673B911" w14:textId="77777777" w:rsidR="005B1621" w:rsidRDefault="00B04B0B">
            <w:pPr>
              <w:pStyle w:val="20"/>
              <w:framePr w:w="10325" w:wrap="notBeside" w:vAnchor="text" w:hAnchor="text" w:xAlign="center" w:y="1"/>
              <w:shd w:val="clear" w:color="auto" w:fill="auto"/>
              <w:spacing w:after="0" w:line="283" w:lineRule="exact"/>
              <w:jc w:val="both"/>
            </w:pPr>
            <w:r>
              <w:rPr>
                <w:rStyle w:val="212pt"/>
              </w:rPr>
              <w:t>Размеры земельного участка меньше установленного градостроительным регламентом минимального размера земельного участка</w:t>
            </w:r>
          </w:p>
        </w:tc>
      </w:tr>
      <w:tr w:rsidR="005B1621" w14:paraId="09E2AD3A" w14:textId="77777777">
        <w:trPr>
          <w:trHeight w:hRule="exact" w:val="283"/>
          <w:jc w:val="center"/>
        </w:trPr>
        <w:tc>
          <w:tcPr>
            <w:tcW w:w="965" w:type="dxa"/>
            <w:tcBorders>
              <w:top w:val="single" w:sz="4" w:space="0" w:color="auto"/>
              <w:left w:val="single" w:sz="4" w:space="0" w:color="auto"/>
            </w:tcBorders>
            <w:shd w:val="clear" w:color="auto" w:fill="FFFFFF"/>
            <w:vAlign w:val="bottom"/>
          </w:tcPr>
          <w:p w14:paraId="00D03367" w14:textId="77777777" w:rsidR="005B1621" w:rsidRDefault="00B04B0B">
            <w:pPr>
              <w:pStyle w:val="20"/>
              <w:framePr w:w="10325" w:wrap="notBeside" w:vAnchor="text" w:hAnchor="text" w:xAlign="center" w:y="1"/>
              <w:shd w:val="clear" w:color="auto" w:fill="auto"/>
              <w:spacing w:after="0" w:line="266" w:lineRule="exact"/>
              <w:ind w:left="260"/>
            </w:pPr>
            <w:r>
              <w:rPr>
                <w:rStyle w:val="212pt"/>
              </w:rPr>
              <w:t>4.1.1</w:t>
            </w:r>
          </w:p>
        </w:tc>
        <w:tc>
          <w:tcPr>
            <w:tcW w:w="9360" w:type="dxa"/>
            <w:tcBorders>
              <w:top w:val="single" w:sz="4" w:space="0" w:color="auto"/>
              <w:left w:val="single" w:sz="4" w:space="0" w:color="auto"/>
              <w:right w:val="single" w:sz="4" w:space="0" w:color="auto"/>
            </w:tcBorders>
            <w:shd w:val="clear" w:color="auto" w:fill="FFFFFF"/>
            <w:vAlign w:val="bottom"/>
          </w:tcPr>
          <w:p w14:paraId="4E50B954" w14:textId="77777777" w:rsidR="005B1621" w:rsidRDefault="00B04B0B">
            <w:pPr>
              <w:pStyle w:val="20"/>
              <w:framePr w:w="10325" w:wrap="notBeside" w:vAnchor="text" w:hAnchor="text" w:xAlign="center" w:y="1"/>
              <w:shd w:val="clear" w:color="auto" w:fill="auto"/>
              <w:spacing w:after="0" w:line="266" w:lineRule="exact"/>
              <w:jc w:val="center"/>
            </w:pPr>
            <w:r>
              <w:rPr>
                <w:rStyle w:val="212pt0"/>
              </w:rPr>
              <w:t>(приводится обоснование)</w:t>
            </w:r>
          </w:p>
        </w:tc>
      </w:tr>
      <w:tr w:rsidR="005B1621" w14:paraId="692CBCF0" w14:textId="77777777">
        <w:trPr>
          <w:trHeight w:hRule="exact" w:val="288"/>
          <w:jc w:val="center"/>
        </w:trPr>
        <w:tc>
          <w:tcPr>
            <w:tcW w:w="965" w:type="dxa"/>
            <w:tcBorders>
              <w:top w:val="single" w:sz="4" w:space="0" w:color="auto"/>
              <w:left w:val="single" w:sz="4" w:space="0" w:color="auto"/>
            </w:tcBorders>
            <w:shd w:val="clear" w:color="auto" w:fill="FFFFFF"/>
            <w:vAlign w:val="bottom"/>
          </w:tcPr>
          <w:p w14:paraId="581C439D" w14:textId="77777777" w:rsidR="005B1621" w:rsidRDefault="00B04B0B">
            <w:pPr>
              <w:pStyle w:val="20"/>
              <w:framePr w:w="10325" w:wrap="notBeside" w:vAnchor="text" w:hAnchor="text" w:xAlign="center" w:y="1"/>
              <w:shd w:val="clear" w:color="auto" w:fill="auto"/>
              <w:spacing w:after="0" w:line="266" w:lineRule="exact"/>
              <w:jc w:val="center"/>
            </w:pPr>
            <w:r>
              <w:rPr>
                <w:rStyle w:val="212pt"/>
              </w:rPr>
              <w:t>4.2</w:t>
            </w:r>
          </w:p>
        </w:tc>
        <w:tc>
          <w:tcPr>
            <w:tcW w:w="9360" w:type="dxa"/>
            <w:tcBorders>
              <w:top w:val="single" w:sz="4" w:space="0" w:color="auto"/>
              <w:left w:val="single" w:sz="4" w:space="0" w:color="auto"/>
              <w:right w:val="single" w:sz="4" w:space="0" w:color="auto"/>
            </w:tcBorders>
            <w:shd w:val="clear" w:color="auto" w:fill="FFFFFF"/>
            <w:vAlign w:val="bottom"/>
          </w:tcPr>
          <w:p w14:paraId="4F5ACB0E" w14:textId="77777777" w:rsidR="005B1621" w:rsidRDefault="00B04B0B">
            <w:pPr>
              <w:pStyle w:val="20"/>
              <w:framePr w:w="10325" w:wrap="notBeside" w:vAnchor="text" w:hAnchor="text" w:xAlign="center" w:y="1"/>
              <w:shd w:val="clear" w:color="auto" w:fill="auto"/>
              <w:spacing w:after="0" w:line="266" w:lineRule="exact"/>
              <w:jc w:val="both"/>
            </w:pPr>
            <w:r>
              <w:rPr>
                <w:rStyle w:val="212pt"/>
              </w:rPr>
              <w:t>Конфигурация земельного участка является неблагоприятной для застройки</w:t>
            </w:r>
          </w:p>
        </w:tc>
      </w:tr>
      <w:tr w:rsidR="005B1621" w14:paraId="7636EB08" w14:textId="77777777">
        <w:trPr>
          <w:trHeight w:hRule="exact" w:val="283"/>
          <w:jc w:val="center"/>
        </w:trPr>
        <w:tc>
          <w:tcPr>
            <w:tcW w:w="965" w:type="dxa"/>
            <w:tcBorders>
              <w:top w:val="single" w:sz="4" w:space="0" w:color="auto"/>
              <w:left w:val="single" w:sz="4" w:space="0" w:color="auto"/>
            </w:tcBorders>
            <w:shd w:val="clear" w:color="auto" w:fill="FFFFFF"/>
            <w:vAlign w:val="bottom"/>
          </w:tcPr>
          <w:p w14:paraId="74592FC1" w14:textId="77777777" w:rsidR="005B1621" w:rsidRDefault="00B04B0B">
            <w:pPr>
              <w:pStyle w:val="20"/>
              <w:framePr w:w="10325" w:wrap="notBeside" w:vAnchor="text" w:hAnchor="text" w:xAlign="center" w:y="1"/>
              <w:shd w:val="clear" w:color="auto" w:fill="auto"/>
              <w:spacing w:after="0" w:line="266" w:lineRule="exact"/>
              <w:ind w:left="260"/>
            </w:pPr>
            <w:r>
              <w:rPr>
                <w:rStyle w:val="212pt"/>
              </w:rPr>
              <w:t>4.2.1</w:t>
            </w:r>
          </w:p>
        </w:tc>
        <w:tc>
          <w:tcPr>
            <w:tcW w:w="9360" w:type="dxa"/>
            <w:tcBorders>
              <w:top w:val="single" w:sz="4" w:space="0" w:color="auto"/>
              <w:left w:val="single" w:sz="4" w:space="0" w:color="auto"/>
              <w:right w:val="single" w:sz="4" w:space="0" w:color="auto"/>
            </w:tcBorders>
            <w:shd w:val="clear" w:color="auto" w:fill="FFFFFF"/>
            <w:vAlign w:val="bottom"/>
          </w:tcPr>
          <w:p w14:paraId="1C8A06E3" w14:textId="77777777" w:rsidR="005B1621" w:rsidRDefault="00B04B0B">
            <w:pPr>
              <w:pStyle w:val="20"/>
              <w:framePr w:w="10325" w:wrap="notBeside" w:vAnchor="text" w:hAnchor="text" w:xAlign="center" w:y="1"/>
              <w:shd w:val="clear" w:color="auto" w:fill="auto"/>
              <w:spacing w:after="0" w:line="266" w:lineRule="exact"/>
              <w:jc w:val="center"/>
            </w:pPr>
            <w:r>
              <w:rPr>
                <w:rStyle w:val="212pt0"/>
              </w:rPr>
              <w:t>(приводится обоснование)</w:t>
            </w:r>
          </w:p>
        </w:tc>
      </w:tr>
      <w:tr w:rsidR="005B1621" w14:paraId="3AD20ED6" w14:textId="77777777">
        <w:trPr>
          <w:trHeight w:hRule="exact" w:val="845"/>
          <w:jc w:val="center"/>
        </w:trPr>
        <w:tc>
          <w:tcPr>
            <w:tcW w:w="965" w:type="dxa"/>
            <w:tcBorders>
              <w:top w:val="single" w:sz="4" w:space="0" w:color="auto"/>
              <w:left w:val="single" w:sz="4" w:space="0" w:color="auto"/>
            </w:tcBorders>
            <w:shd w:val="clear" w:color="auto" w:fill="FFFFFF"/>
            <w:vAlign w:val="center"/>
          </w:tcPr>
          <w:p w14:paraId="33E3976E" w14:textId="77777777" w:rsidR="005B1621" w:rsidRDefault="00B04B0B">
            <w:pPr>
              <w:pStyle w:val="20"/>
              <w:framePr w:w="10325" w:wrap="notBeside" w:vAnchor="text" w:hAnchor="text" w:xAlign="center" w:y="1"/>
              <w:shd w:val="clear" w:color="auto" w:fill="auto"/>
              <w:spacing w:after="0" w:line="266" w:lineRule="exact"/>
              <w:jc w:val="center"/>
            </w:pPr>
            <w:r>
              <w:rPr>
                <w:rStyle w:val="212pt"/>
              </w:rPr>
              <w:t>4.3</w:t>
            </w:r>
          </w:p>
        </w:tc>
        <w:tc>
          <w:tcPr>
            <w:tcW w:w="9360" w:type="dxa"/>
            <w:tcBorders>
              <w:top w:val="single" w:sz="4" w:space="0" w:color="auto"/>
              <w:left w:val="single" w:sz="4" w:space="0" w:color="auto"/>
              <w:right w:val="single" w:sz="4" w:space="0" w:color="auto"/>
            </w:tcBorders>
            <w:shd w:val="clear" w:color="auto" w:fill="FFFFFF"/>
          </w:tcPr>
          <w:p w14:paraId="3D3524D0" w14:textId="77777777" w:rsidR="005B1621" w:rsidRDefault="00B04B0B">
            <w:pPr>
              <w:pStyle w:val="20"/>
              <w:framePr w:w="10325" w:wrap="notBeside" w:vAnchor="text" w:hAnchor="text" w:xAlign="center" w:y="1"/>
              <w:shd w:val="clear" w:color="auto" w:fill="auto"/>
              <w:spacing w:after="0" w:line="278" w:lineRule="exact"/>
              <w:jc w:val="both"/>
            </w:pPr>
            <w:r>
              <w:rPr>
                <w:rStyle w:val="212pt"/>
              </w:rPr>
              <w:t>Инженерно-геологические характеристики земельного участка неблагоприятны для застройки</w:t>
            </w:r>
          </w:p>
        </w:tc>
      </w:tr>
      <w:tr w:rsidR="005B1621" w14:paraId="12FD0606" w14:textId="77777777">
        <w:trPr>
          <w:trHeight w:hRule="exact" w:val="278"/>
          <w:jc w:val="center"/>
        </w:trPr>
        <w:tc>
          <w:tcPr>
            <w:tcW w:w="965" w:type="dxa"/>
            <w:tcBorders>
              <w:top w:val="single" w:sz="4" w:space="0" w:color="auto"/>
              <w:left w:val="single" w:sz="4" w:space="0" w:color="auto"/>
            </w:tcBorders>
            <w:shd w:val="clear" w:color="auto" w:fill="FFFFFF"/>
            <w:vAlign w:val="bottom"/>
          </w:tcPr>
          <w:p w14:paraId="27900854" w14:textId="77777777" w:rsidR="005B1621" w:rsidRDefault="00B04B0B">
            <w:pPr>
              <w:pStyle w:val="20"/>
              <w:framePr w:w="10325" w:wrap="notBeside" w:vAnchor="text" w:hAnchor="text" w:xAlign="center" w:y="1"/>
              <w:shd w:val="clear" w:color="auto" w:fill="auto"/>
              <w:spacing w:after="0" w:line="266" w:lineRule="exact"/>
              <w:ind w:left="260"/>
            </w:pPr>
            <w:r>
              <w:rPr>
                <w:rStyle w:val="212pt"/>
              </w:rPr>
              <w:t>4.3.1</w:t>
            </w:r>
          </w:p>
        </w:tc>
        <w:tc>
          <w:tcPr>
            <w:tcW w:w="9360" w:type="dxa"/>
            <w:tcBorders>
              <w:top w:val="single" w:sz="4" w:space="0" w:color="auto"/>
              <w:left w:val="single" w:sz="4" w:space="0" w:color="auto"/>
              <w:right w:val="single" w:sz="4" w:space="0" w:color="auto"/>
            </w:tcBorders>
            <w:shd w:val="clear" w:color="auto" w:fill="FFFFFF"/>
            <w:vAlign w:val="bottom"/>
          </w:tcPr>
          <w:p w14:paraId="5B9C3729" w14:textId="77777777" w:rsidR="005B1621" w:rsidRDefault="00B04B0B">
            <w:pPr>
              <w:pStyle w:val="20"/>
              <w:framePr w:w="10325" w:wrap="notBeside" w:vAnchor="text" w:hAnchor="text" w:xAlign="center" w:y="1"/>
              <w:shd w:val="clear" w:color="auto" w:fill="auto"/>
              <w:spacing w:after="0" w:line="266" w:lineRule="exact"/>
              <w:jc w:val="center"/>
            </w:pPr>
            <w:r>
              <w:rPr>
                <w:rStyle w:val="212pt0"/>
              </w:rPr>
              <w:t>(приводится обоснование)</w:t>
            </w:r>
          </w:p>
        </w:tc>
      </w:tr>
      <w:tr w:rsidR="005B1621" w14:paraId="1B105D87" w14:textId="77777777">
        <w:trPr>
          <w:trHeight w:hRule="exact" w:val="571"/>
          <w:jc w:val="center"/>
        </w:trPr>
        <w:tc>
          <w:tcPr>
            <w:tcW w:w="965" w:type="dxa"/>
            <w:tcBorders>
              <w:top w:val="single" w:sz="4" w:space="0" w:color="auto"/>
              <w:left w:val="single" w:sz="4" w:space="0" w:color="auto"/>
            </w:tcBorders>
            <w:shd w:val="clear" w:color="auto" w:fill="FFFFFF"/>
            <w:vAlign w:val="center"/>
          </w:tcPr>
          <w:p w14:paraId="0FDCDDC3" w14:textId="77777777" w:rsidR="005B1621" w:rsidRDefault="00B04B0B">
            <w:pPr>
              <w:pStyle w:val="20"/>
              <w:framePr w:w="10325" w:wrap="notBeside" w:vAnchor="text" w:hAnchor="text" w:xAlign="center" w:y="1"/>
              <w:shd w:val="clear" w:color="auto" w:fill="auto"/>
              <w:spacing w:after="0" w:line="266" w:lineRule="exact"/>
              <w:jc w:val="center"/>
            </w:pPr>
            <w:r>
              <w:rPr>
                <w:rStyle w:val="212pt"/>
              </w:rPr>
              <w:t>4.4</w:t>
            </w:r>
          </w:p>
        </w:tc>
        <w:tc>
          <w:tcPr>
            <w:tcW w:w="9360" w:type="dxa"/>
            <w:tcBorders>
              <w:top w:val="single" w:sz="4" w:space="0" w:color="auto"/>
              <w:left w:val="single" w:sz="4" w:space="0" w:color="auto"/>
              <w:right w:val="single" w:sz="4" w:space="0" w:color="auto"/>
            </w:tcBorders>
            <w:shd w:val="clear" w:color="auto" w:fill="FFFFFF"/>
          </w:tcPr>
          <w:p w14:paraId="2734438E" w14:textId="77777777" w:rsidR="005B1621" w:rsidRDefault="00B04B0B">
            <w:pPr>
              <w:pStyle w:val="20"/>
              <w:framePr w:w="10325" w:wrap="notBeside" w:vAnchor="text" w:hAnchor="text" w:xAlign="center" w:y="1"/>
              <w:shd w:val="clear" w:color="auto" w:fill="auto"/>
              <w:spacing w:after="0" w:line="266" w:lineRule="exact"/>
              <w:jc w:val="both"/>
            </w:pPr>
            <w:r>
              <w:rPr>
                <w:rStyle w:val="212pt"/>
              </w:rPr>
              <w:t>Иные характеристики земельного участка неблагоприятные для застройки</w:t>
            </w:r>
          </w:p>
        </w:tc>
      </w:tr>
      <w:tr w:rsidR="005B1621" w14:paraId="796744EF" w14:textId="77777777">
        <w:trPr>
          <w:trHeight w:hRule="exact" w:val="278"/>
          <w:jc w:val="center"/>
        </w:trPr>
        <w:tc>
          <w:tcPr>
            <w:tcW w:w="965" w:type="dxa"/>
            <w:tcBorders>
              <w:top w:val="single" w:sz="4" w:space="0" w:color="auto"/>
              <w:left w:val="single" w:sz="4" w:space="0" w:color="auto"/>
            </w:tcBorders>
            <w:shd w:val="clear" w:color="auto" w:fill="FFFFFF"/>
            <w:vAlign w:val="bottom"/>
          </w:tcPr>
          <w:p w14:paraId="5DE0CDB2" w14:textId="77777777" w:rsidR="005B1621" w:rsidRDefault="00B04B0B">
            <w:pPr>
              <w:pStyle w:val="20"/>
              <w:framePr w:w="10325" w:wrap="notBeside" w:vAnchor="text" w:hAnchor="text" w:xAlign="center" w:y="1"/>
              <w:shd w:val="clear" w:color="auto" w:fill="auto"/>
              <w:spacing w:after="0" w:line="266" w:lineRule="exact"/>
              <w:ind w:left="260"/>
            </w:pPr>
            <w:r>
              <w:rPr>
                <w:rStyle w:val="212pt"/>
              </w:rPr>
              <w:t>4.4.1</w:t>
            </w:r>
          </w:p>
        </w:tc>
        <w:tc>
          <w:tcPr>
            <w:tcW w:w="9360" w:type="dxa"/>
            <w:tcBorders>
              <w:top w:val="single" w:sz="4" w:space="0" w:color="auto"/>
              <w:left w:val="single" w:sz="4" w:space="0" w:color="auto"/>
              <w:right w:val="single" w:sz="4" w:space="0" w:color="auto"/>
            </w:tcBorders>
            <w:shd w:val="clear" w:color="auto" w:fill="FFFFFF"/>
            <w:vAlign w:val="bottom"/>
          </w:tcPr>
          <w:p w14:paraId="144014B6" w14:textId="77777777" w:rsidR="005B1621" w:rsidRDefault="00B04B0B">
            <w:pPr>
              <w:pStyle w:val="20"/>
              <w:framePr w:w="10325" w:wrap="notBeside" w:vAnchor="text" w:hAnchor="text" w:xAlign="center" w:y="1"/>
              <w:shd w:val="clear" w:color="auto" w:fill="auto"/>
              <w:spacing w:after="0" w:line="266" w:lineRule="exact"/>
              <w:jc w:val="center"/>
            </w:pPr>
            <w:r>
              <w:rPr>
                <w:rStyle w:val="212pt0"/>
              </w:rPr>
              <w:t>(приводится обоснование)</w:t>
            </w:r>
          </w:p>
        </w:tc>
      </w:tr>
      <w:tr w:rsidR="005B1621" w14:paraId="04CEE372" w14:textId="77777777">
        <w:trPr>
          <w:trHeight w:hRule="exact" w:val="1675"/>
          <w:jc w:val="center"/>
        </w:trPr>
        <w:tc>
          <w:tcPr>
            <w:tcW w:w="965" w:type="dxa"/>
            <w:tcBorders>
              <w:top w:val="single" w:sz="4" w:space="0" w:color="auto"/>
              <w:left w:val="single" w:sz="4" w:space="0" w:color="auto"/>
              <w:bottom w:val="single" w:sz="4" w:space="0" w:color="auto"/>
            </w:tcBorders>
            <w:shd w:val="clear" w:color="auto" w:fill="FFFFFF"/>
          </w:tcPr>
          <w:p w14:paraId="09CC7538" w14:textId="77777777" w:rsidR="005B1621" w:rsidRDefault="00B04B0B">
            <w:pPr>
              <w:pStyle w:val="20"/>
              <w:framePr w:w="10325" w:wrap="notBeside" w:vAnchor="text" w:hAnchor="text" w:xAlign="center" w:y="1"/>
              <w:shd w:val="clear" w:color="auto" w:fill="auto"/>
              <w:spacing w:after="0" w:line="266" w:lineRule="exact"/>
              <w:jc w:val="center"/>
            </w:pPr>
            <w:r>
              <w:rPr>
                <w:rStyle w:val="212pt"/>
              </w:rPr>
              <w:t>4.5</w:t>
            </w:r>
          </w:p>
        </w:tc>
        <w:tc>
          <w:tcPr>
            <w:tcW w:w="9360" w:type="dxa"/>
            <w:tcBorders>
              <w:top w:val="single" w:sz="4" w:space="0" w:color="auto"/>
              <w:left w:val="single" w:sz="4" w:space="0" w:color="auto"/>
              <w:bottom w:val="single" w:sz="4" w:space="0" w:color="auto"/>
              <w:right w:val="single" w:sz="4" w:space="0" w:color="auto"/>
            </w:tcBorders>
            <w:shd w:val="clear" w:color="auto" w:fill="FFFFFF"/>
            <w:vAlign w:val="bottom"/>
          </w:tcPr>
          <w:p w14:paraId="03B9AA82" w14:textId="77777777" w:rsidR="005B1621" w:rsidRDefault="00B04B0B">
            <w:pPr>
              <w:pStyle w:val="20"/>
              <w:framePr w:w="10325" w:wrap="notBeside" w:vAnchor="text" w:hAnchor="text" w:xAlign="center" w:y="1"/>
              <w:shd w:val="clear" w:color="auto" w:fill="auto"/>
              <w:spacing w:after="0" w:line="274" w:lineRule="exact"/>
              <w:jc w:val="both"/>
            </w:pPr>
            <w:r>
              <w:rPr>
                <w:rStyle w:val="212pt"/>
              </w:rPr>
              <w:t>Отклонение необходимо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 (указывается при необходимости согласно части 1.1 статьи 40 Градостроительного кодекса Российской Федерации)</w:t>
            </w:r>
          </w:p>
        </w:tc>
      </w:tr>
    </w:tbl>
    <w:p w14:paraId="0FF831F5" w14:textId="77777777" w:rsidR="005B1621" w:rsidRDefault="005B1621">
      <w:pPr>
        <w:framePr w:w="10325" w:wrap="notBeside" w:vAnchor="text" w:hAnchor="text" w:xAlign="center" w:y="1"/>
        <w:rPr>
          <w:sz w:val="2"/>
          <w:szCs w:val="2"/>
        </w:rPr>
      </w:pPr>
    </w:p>
    <w:p w14:paraId="3FA1378E" w14:textId="77777777" w:rsidR="005B1621" w:rsidRDefault="005B1621">
      <w:pPr>
        <w:rPr>
          <w:sz w:val="2"/>
          <w:szCs w:val="2"/>
        </w:rPr>
      </w:pPr>
    </w:p>
    <w:p w14:paraId="26DD1B3A" w14:textId="77777777" w:rsidR="005B1621" w:rsidRDefault="00191C2B">
      <w:pPr>
        <w:pStyle w:val="70"/>
        <w:numPr>
          <w:ilvl w:val="0"/>
          <w:numId w:val="29"/>
        </w:numPr>
        <w:shd w:val="clear" w:color="auto" w:fill="auto"/>
        <w:tabs>
          <w:tab w:val="left" w:pos="768"/>
        </w:tabs>
        <w:spacing w:before="300" w:after="0"/>
        <w:ind w:left="1580" w:hanging="1160"/>
        <w:jc w:val="left"/>
      </w:pPr>
      <w:r>
        <w:rPr>
          <w:noProof/>
          <w:lang w:bidi="ar-SA"/>
        </w:rPr>
        <mc:AlternateContent>
          <mc:Choice Requires="wps">
            <w:drawing>
              <wp:anchor distT="0" distB="0" distL="1024255" distR="450850" simplePos="0" relativeHeight="377487107" behindDoc="1" locked="0" layoutInCell="1" allowOverlap="1" wp14:anchorId="7C54852E" wp14:editId="51863CCE">
                <wp:simplePos x="0" y="0"/>
                <wp:positionH relativeFrom="margin">
                  <wp:posOffset>1024255</wp:posOffset>
                </wp:positionH>
                <wp:positionV relativeFrom="paragraph">
                  <wp:posOffset>518160</wp:posOffset>
                </wp:positionV>
                <wp:extent cx="5090160" cy="397510"/>
                <wp:effectExtent l="0" t="3810" r="635" b="3175"/>
                <wp:wrapTopAndBottom/>
                <wp:docPr id="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90160" cy="397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D0495B" w14:textId="77777777" w:rsidR="00F66F50" w:rsidRDefault="00F66F50">
                            <w:pPr>
                              <w:pStyle w:val="3"/>
                              <w:pBdr>
                                <w:top w:val="single" w:sz="4" w:space="1" w:color="auto"/>
                                <w:left w:val="single" w:sz="4" w:space="4" w:color="auto"/>
                                <w:bottom w:val="single" w:sz="4" w:space="1" w:color="auto"/>
                                <w:right w:val="single" w:sz="4" w:space="4" w:color="auto"/>
                              </w:pBdr>
                              <w:shd w:val="clear" w:color="auto" w:fill="auto"/>
                              <w:tabs>
                                <w:tab w:val="left" w:leader="underscore" w:pos="7987"/>
                              </w:tabs>
                              <w:spacing w:line="283" w:lineRule="exact"/>
                              <w:jc w:val="both"/>
                            </w:pPr>
                            <w:r>
                              <w:t xml:space="preserve">Подтверждаю приложение документа о соблюдении требований технических </w:t>
                            </w:r>
                            <w:r>
                              <w:rPr>
                                <w:rStyle w:val="3Exact0"/>
                              </w:rPr>
                              <w:t>регламентов</w:t>
                            </w:r>
                            <w:r>
                              <w:tab/>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7C54852E" id="Text Box 6" o:spid="_x0000_s1027" type="#_x0000_t202" style="position:absolute;left:0;text-align:left;margin-left:80.65pt;margin-top:40.8pt;width:400.8pt;height:31.3pt;z-index:-125829373;visibility:visible;mso-wrap-style:square;mso-width-percent:0;mso-height-percent:0;mso-wrap-distance-left:80.65pt;mso-wrap-distance-top:0;mso-wrap-distance-right:35.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" filled="f" stroked="f">
                <v:textbox style="mso-fit-shape-to-text:t" inset="0,0,0,0">
                  <w:txbxContent>
                    <w:p w14:paraId="59D0495B" w14:textId="77777777" w:rsidR="00F66F50" w:rsidRDefault="00F66F50">
                      <w:pPr>
                        <w:pStyle w:val="3"/>
                        <w:pBdr>
                          <w:top w:val="single" w:sz="4" w:space="1" w:color="auto"/>
                          <w:left w:val="single" w:sz="4" w:space="4" w:color="auto"/>
                          <w:bottom w:val="single" w:sz="4" w:space="1" w:color="auto"/>
                          <w:right w:val="single" w:sz="4" w:space="4" w:color="auto"/>
                        </w:pBdr>
                        <w:shd w:val="clear" w:color="auto" w:fill="auto"/>
                        <w:tabs>
                          <w:tab w:val="left" w:leader="underscore" w:pos="7987"/>
                        </w:tabs>
                        <w:spacing w:line="283" w:lineRule="exact"/>
                        <w:jc w:val="both"/>
                      </w:pPr>
                      <w:r>
                        <w:t xml:space="preserve">Подтверждаю приложение документа о соблюдении требований технических </w:t>
                      </w:r>
                      <w:r>
                        <w:rPr>
                          <w:rStyle w:val="3Exact0"/>
                        </w:rPr>
                        <w:t>регламентов</w:t>
                      </w:r>
                      <w:r>
                        <w:tab/>
                      </w:r>
                    </w:p>
                  </w:txbxContent>
                </v:textbox>
                <w10:wrap type="topAndBottom" anchorx="margin"/>
              </v:shape>
            </w:pict>
          </mc:Fallback>
        </mc:AlternateContent>
      </w:r>
      <w:r w:rsidR="00B04B0B">
        <w:t>Соответствие требованиям технических регламентов в соответствии с частью 2 статьи 40 Градостроительного кодекса Российской Федерации</w:t>
      </w:r>
    </w:p>
    <w:p w14:paraId="0B6A5558" w14:textId="77777777" w:rsidR="005B1621" w:rsidRDefault="00B04B0B">
      <w:pPr>
        <w:pStyle w:val="20"/>
        <w:shd w:val="clear" w:color="auto" w:fill="auto"/>
        <w:tabs>
          <w:tab w:val="left" w:leader="underscore" w:pos="5754"/>
        </w:tabs>
        <w:spacing w:after="0" w:line="310" w:lineRule="exact"/>
        <w:ind w:left="820"/>
        <w:jc w:val="both"/>
      </w:pPr>
      <w:r>
        <w:t>Приложение:</w:t>
      </w:r>
      <w:r>
        <w:tab/>
      </w:r>
    </w:p>
    <w:p w14:paraId="0958B935" w14:textId="77777777" w:rsidR="005B1621" w:rsidRDefault="00B04B0B">
      <w:pPr>
        <w:pStyle w:val="20"/>
        <w:shd w:val="clear" w:color="auto" w:fill="auto"/>
        <w:spacing w:after="0" w:line="310" w:lineRule="exact"/>
        <w:ind w:left="820"/>
        <w:jc w:val="both"/>
      </w:pPr>
      <w:r>
        <w:t>Результат предоставления услуги прошу:</w:t>
      </w:r>
    </w:p>
    <w:tbl>
      <w:tblPr>
        <w:tblOverlap w:val="never"/>
        <w:tblW w:w="0" w:type="auto"/>
        <w:tblLayout w:type="fixed"/>
        <w:tblCellMar>
          <w:left w:w="10" w:type="dxa"/>
          <w:right w:w="10" w:type="dxa"/>
        </w:tblCellMar>
        <w:tblLook w:val="0000" w:firstRow="0" w:lastRow="0" w:firstColumn="0" w:lastColumn="0" w:noHBand="0" w:noVBand="0"/>
      </w:tblPr>
      <w:tblGrid>
        <w:gridCol w:w="9106"/>
        <w:gridCol w:w="1123"/>
      </w:tblGrid>
      <w:tr w:rsidR="005B1621" w14:paraId="31A1236A" w14:textId="77777777">
        <w:trPr>
          <w:trHeight w:hRule="exact" w:val="840"/>
        </w:trPr>
        <w:tc>
          <w:tcPr>
            <w:tcW w:w="9106" w:type="dxa"/>
            <w:tcBorders>
              <w:top w:val="single" w:sz="4" w:space="0" w:color="auto"/>
              <w:left w:val="single" w:sz="4" w:space="0" w:color="auto"/>
            </w:tcBorders>
            <w:shd w:val="clear" w:color="auto" w:fill="FFFFFF"/>
            <w:vAlign w:val="bottom"/>
          </w:tcPr>
          <w:p w14:paraId="2BC5EE7D" w14:textId="77777777" w:rsidR="005B1621" w:rsidRDefault="00B04B0B">
            <w:pPr>
              <w:pStyle w:val="20"/>
              <w:framePr w:w="10229" w:h="3374" w:hSpace="55" w:wrap="notBeside" w:vAnchor="text" w:hAnchor="text" w:x="56" w:y="1"/>
              <w:shd w:val="clear" w:color="auto" w:fill="auto"/>
              <w:spacing w:after="0" w:line="274" w:lineRule="exact"/>
            </w:pPr>
            <w:r>
              <w:rPr>
                <w:rStyle w:val="212pt"/>
              </w:rP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w:t>
            </w:r>
          </w:p>
        </w:tc>
        <w:tc>
          <w:tcPr>
            <w:tcW w:w="1123" w:type="dxa"/>
            <w:tcBorders>
              <w:top w:val="single" w:sz="4" w:space="0" w:color="auto"/>
              <w:left w:val="single" w:sz="4" w:space="0" w:color="auto"/>
              <w:right w:val="single" w:sz="4" w:space="0" w:color="auto"/>
            </w:tcBorders>
            <w:shd w:val="clear" w:color="auto" w:fill="FFFFFF"/>
          </w:tcPr>
          <w:p w14:paraId="635AE8C8" w14:textId="77777777" w:rsidR="005B1621" w:rsidRDefault="005B1621">
            <w:pPr>
              <w:framePr w:w="10229" w:h="3374" w:hSpace="55" w:wrap="notBeside" w:vAnchor="text" w:hAnchor="text" w:x="56" w:y="1"/>
              <w:rPr>
                <w:sz w:val="10"/>
                <w:szCs w:val="10"/>
              </w:rPr>
            </w:pPr>
          </w:p>
        </w:tc>
      </w:tr>
      <w:tr w:rsidR="005B1621" w14:paraId="7E2C4035" w14:textId="77777777">
        <w:trPr>
          <w:trHeight w:hRule="exact" w:val="288"/>
        </w:trPr>
        <w:tc>
          <w:tcPr>
            <w:tcW w:w="9106" w:type="dxa"/>
            <w:tcBorders>
              <w:top w:val="single" w:sz="4" w:space="0" w:color="auto"/>
              <w:left w:val="single" w:sz="4" w:space="0" w:color="auto"/>
            </w:tcBorders>
            <w:shd w:val="clear" w:color="auto" w:fill="FFFFFF"/>
            <w:vAlign w:val="bottom"/>
          </w:tcPr>
          <w:p w14:paraId="0DD85C6C" w14:textId="77777777" w:rsidR="005B1621" w:rsidRDefault="00B04B0B">
            <w:pPr>
              <w:pStyle w:val="20"/>
              <w:framePr w:w="10229" w:h="3374" w:hSpace="55" w:wrap="notBeside" w:vAnchor="text" w:hAnchor="text" w:x="56" w:y="1"/>
              <w:shd w:val="clear" w:color="auto" w:fill="auto"/>
              <w:spacing w:after="0" w:line="266" w:lineRule="exact"/>
            </w:pPr>
            <w:r>
              <w:rPr>
                <w:rStyle w:val="212pt"/>
              </w:rPr>
              <w:t>выдать на бумажном носителе при личном обращении в уполномоченный орган</w:t>
            </w:r>
          </w:p>
        </w:tc>
        <w:tc>
          <w:tcPr>
            <w:tcW w:w="1123" w:type="dxa"/>
            <w:tcBorders>
              <w:top w:val="single" w:sz="4" w:space="0" w:color="auto"/>
              <w:left w:val="single" w:sz="4" w:space="0" w:color="auto"/>
              <w:right w:val="single" w:sz="4" w:space="0" w:color="auto"/>
            </w:tcBorders>
            <w:shd w:val="clear" w:color="auto" w:fill="FFFFFF"/>
          </w:tcPr>
          <w:p w14:paraId="405E5694" w14:textId="77777777" w:rsidR="005B1621" w:rsidRDefault="005B1621">
            <w:pPr>
              <w:framePr w:w="10229" w:h="3374" w:hSpace="55" w:wrap="notBeside" w:vAnchor="text" w:hAnchor="text" w:x="56" w:y="1"/>
              <w:rPr>
                <w:sz w:val="10"/>
                <w:szCs w:val="10"/>
              </w:rPr>
            </w:pPr>
          </w:p>
        </w:tc>
      </w:tr>
      <w:tr w:rsidR="005B1621" w14:paraId="18BBE0C6" w14:textId="77777777">
        <w:trPr>
          <w:trHeight w:hRule="exact" w:val="562"/>
        </w:trPr>
        <w:tc>
          <w:tcPr>
            <w:tcW w:w="9106" w:type="dxa"/>
            <w:tcBorders>
              <w:top w:val="single" w:sz="4" w:space="0" w:color="auto"/>
              <w:left w:val="single" w:sz="4" w:space="0" w:color="auto"/>
            </w:tcBorders>
            <w:shd w:val="clear" w:color="auto" w:fill="FFFFFF"/>
          </w:tcPr>
          <w:p w14:paraId="02A8264C" w14:textId="77777777" w:rsidR="005B1621" w:rsidRDefault="00B04B0B">
            <w:pPr>
              <w:pStyle w:val="20"/>
              <w:framePr w:w="10229" w:h="3374" w:hSpace="55" w:wrap="notBeside" w:vAnchor="text" w:hAnchor="text" w:x="56" w:y="1"/>
              <w:shd w:val="clear" w:color="auto" w:fill="auto"/>
              <w:spacing w:after="0" w:line="266" w:lineRule="exact"/>
            </w:pPr>
            <w:r>
              <w:rPr>
                <w:rStyle w:val="212pt"/>
              </w:rPr>
              <w:t>направить на бумажном носителе на почтовый адрес:</w:t>
            </w:r>
          </w:p>
        </w:tc>
        <w:tc>
          <w:tcPr>
            <w:tcW w:w="1123" w:type="dxa"/>
            <w:tcBorders>
              <w:top w:val="single" w:sz="4" w:space="0" w:color="auto"/>
              <w:left w:val="single" w:sz="4" w:space="0" w:color="auto"/>
              <w:right w:val="single" w:sz="4" w:space="0" w:color="auto"/>
            </w:tcBorders>
            <w:shd w:val="clear" w:color="auto" w:fill="FFFFFF"/>
          </w:tcPr>
          <w:p w14:paraId="07D1DA99" w14:textId="77777777" w:rsidR="005B1621" w:rsidRDefault="005B1621">
            <w:pPr>
              <w:framePr w:w="10229" w:h="3374" w:hSpace="55" w:wrap="notBeside" w:vAnchor="text" w:hAnchor="text" w:x="56" w:y="1"/>
              <w:rPr>
                <w:sz w:val="10"/>
                <w:szCs w:val="10"/>
              </w:rPr>
            </w:pPr>
          </w:p>
        </w:tc>
      </w:tr>
      <w:tr w:rsidR="005B1621" w14:paraId="071824F8" w14:textId="77777777">
        <w:trPr>
          <w:trHeight w:hRule="exact" w:val="283"/>
        </w:trPr>
        <w:tc>
          <w:tcPr>
            <w:tcW w:w="10229" w:type="dxa"/>
            <w:gridSpan w:val="2"/>
            <w:tcBorders>
              <w:top w:val="single" w:sz="4" w:space="0" w:color="auto"/>
              <w:left w:val="single" w:sz="4" w:space="0" w:color="auto"/>
              <w:right w:val="single" w:sz="4" w:space="0" w:color="auto"/>
            </w:tcBorders>
            <w:shd w:val="clear" w:color="auto" w:fill="FFFFFF"/>
            <w:vAlign w:val="bottom"/>
          </w:tcPr>
          <w:p w14:paraId="7AAAD772" w14:textId="77777777" w:rsidR="005B1621" w:rsidRDefault="00B04B0B">
            <w:pPr>
              <w:pStyle w:val="20"/>
              <w:framePr w:w="10229" w:h="3374" w:hSpace="55" w:wrap="notBeside" w:vAnchor="text" w:hAnchor="text" w:x="56" w:y="1"/>
              <w:shd w:val="clear" w:color="auto" w:fill="auto"/>
              <w:spacing w:after="0" w:line="266" w:lineRule="exact"/>
              <w:jc w:val="center"/>
            </w:pPr>
            <w:r>
              <w:rPr>
                <w:rStyle w:val="212pt"/>
              </w:rPr>
              <w:t>Указывается один из перечисленных способов</w:t>
            </w:r>
          </w:p>
        </w:tc>
      </w:tr>
      <w:tr w:rsidR="005B1621" w14:paraId="50241C1A" w14:textId="77777777">
        <w:trPr>
          <w:trHeight w:hRule="exact" w:val="1402"/>
        </w:trPr>
        <w:tc>
          <w:tcPr>
            <w:tcW w:w="9106" w:type="dxa"/>
            <w:tcBorders>
              <w:top w:val="single" w:sz="4" w:space="0" w:color="auto"/>
              <w:left w:val="single" w:sz="4" w:space="0" w:color="auto"/>
              <w:bottom w:val="single" w:sz="4" w:space="0" w:color="auto"/>
            </w:tcBorders>
            <w:shd w:val="clear" w:color="auto" w:fill="FFFFFF"/>
            <w:vAlign w:val="bottom"/>
          </w:tcPr>
          <w:p w14:paraId="444EF338" w14:textId="77777777" w:rsidR="005B1621" w:rsidRDefault="00B04B0B">
            <w:pPr>
              <w:pStyle w:val="20"/>
              <w:framePr w:w="10229" w:h="3374" w:hSpace="55" w:wrap="notBeside" w:vAnchor="text" w:hAnchor="text" w:x="56" w:y="1"/>
              <w:shd w:val="clear" w:color="auto" w:fill="auto"/>
              <w:spacing w:after="0" w:line="274" w:lineRule="exact"/>
            </w:pPr>
            <w:r>
              <w:rPr>
                <w:rStyle w:val="212pt"/>
              </w:rPr>
              <w:t>Даю согласие на обработку моих персональных данных, указанных в заявлении, в порядке, установленном законодательством Российской Федерации о персональных данных, в том числе на передачу моих персональных данных в министерство градостроительной политики Самарской области (указывается в случае, если заявителем является физическое лицо)</w:t>
            </w:r>
          </w:p>
        </w:tc>
        <w:tc>
          <w:tcPr>
            <w:tcW w:w="1123" w:type="dxa"/>
            <w:tcBorders>
              <w:top w:val="single" w:sz="4" w:space="0" w:color="auto"/>
              <w:left w:val="single" w:sz="4" w:space="0" w:color="auto"/>
              <w:bottom w:val="single" w:sz="4" w:space="0" w:color="auto"/>
              <w:right w:val="single" w:sz="4" w:space="0" w:color="auto"/>
            </w:tcBorders>
            <w:shd w:val="clear" w:color="auto" w:fill="FFFFFF"/>
          </w:tcPr>
          <w:p w14:paraId="23D57CDE" w14:textId="77777777" w:rsidR="005B1621" w:rsidRDefault="005B1621">
            <w:pPr>
              <w:framePr w:w="10229" w:h="3374" w:hSpace="55" w:wrap="notBeside" w:vAnchor="text" w:hAnchor="text" w:x="56" w:y="1"/>
              <w:rPr>
                <w:sz w:val="10"/>
                <w:szCs w:val="10"/>
              </w:rPr>
            </w:pPr>
          </w:p>
        </w:tc>
      </w:tr>
    </w:tbl>
    <w:p w14:paraId="1456E7EA" w14:textId="77777777" w:rsidR="005B1621" w:rsidRDefault="00B04B0B">
      <w:pPr>
        <w:pStyle w:val="25"/>
        <w:framePr w:w="955" w:h="260" w:hSpace="55" w:wrap="notBeside" w:vAnchor="text" w:hAnchor="text" w:x="978" w:y="3945"/>
        <w:shd w:val="clear" w:color="auto" w:fill="auto"/>
      </w:pPr>
      <w:r>
        <w:t>(подпись)</w:t>
      </w:r>
    </w:p>
    <w:p w14:paraId="650BC702" w14:textId="77777777" w:rsidR="005B1621" w:rsidRDefault="00B04B0B">
      <w:pPr>
        <w:pStyle w:val="25"/>
        <w:framePr w:w="2486" w:h="557" w:hSpace="55" w:wrap="notBeside" w:vAnchor="text" w:hAnchor="text" w:x="2408" w:y="3905"/>
        <w:shd w:val="clear" w:color="auto" w:fill="auto"/>
        <w:spacing w:line="250" w:lineRule="exact"/>
        <w:ind w:firstLine="180"/>
      </w:pPr>
      <w:r>
        <w:t>(фамилия, имя, отчество (при наличии)</w:t>
      </w:r>
    </w:p>
    <w:p w14:paraId="0FDE911D" w14:textId="77777777" w:rsidR="005B1621" w:rsidRDefault="005B1621">
      <w:pPr>
        <w:rPr>
          <w:sz w:val="2"/>
          <w:szCs w:val="2"/>
        </w:rPr>
      </w:pPr>
    </w:p>
    <w:p w14:paraId="6871C2E6" w14:textId="77777777" w:rsidR="005B1621" w:rsidRDefault="005B1621">
      <w:pPr>
        <w:rPr>
          <w:sz w:val="2"/>
          <w:szCs w:val="2"/>
        </w:rPr>
        <w:sectPr w:rsidR="005B1621">
          <w:headerReference w:type="default" r:id="rId10"/>
          <w:pgSz w:w="11900" w:h="16840"/>
          <w:pgMar w:top="1304" w:right="877" w:bottom="1430" w:left="685" w:header="0" w:footer="3" w:gutter="0"/>
          <w:cols w:space="720"/>
          <w:noEndnote/>
          <w:docGrid w:linePitch="360"/>
        </w:sectPr>
      </w:pPr>
    </w:p>
    <w:p w14:paraId="6F4EE8B0" w14:textId="77777777" w:rsidR="005B1621" w:rsidRDefault="00B04B0B">
      <w:pPr>
        <w:pStyle w:val="70"/>
        <w:shd w:val="clear" w:color="auto" w:fill="auto"/>
        <w:spacing w:before="0" w:after="329" w:line="274" w:lineRule="exact"/>
        <w:ind w:left="5440"/>
        <w:jc w:val="right"/>
      </w:pPr>
      <w:r>
        <w:lastRenderedPageBreak/>
        <w:t>Приложение № 3 к Административному регламенту предоставления муниципальной услуги «Предоставление разрешения на отклонение от предельных параметров разрешенного строительства, реконструкции объекта капитального строительства»</w:t>
      </w:r>
    </w:p>
    <w:p w14:paraId="4141A0CC" w14:textId="77777777" w:rsidR="005B1621" w:rsidRDefault="00B04B0B">
      <w:pPr>
        <w:pStyle w:val="70"/>
        <w:shd w:val="clear" w:color="auto" w:fill="auto"/>
        <w:spacing w:before="0" w:after="397" w:line="288" w:lineRule="exact"/>
        <w:jc w:val="right"/>
      </w:pPr>
      <w:r>
        <w:t>форма</w:t>
      </w:r>
    </w:p>
    <w:p w14:paraId="0DC28B81" w14:textId="77777777" w:rsidR="005B1621" w:rsidRDefault="00B04B0B">
      <w:pPr>
        <w:pStyle w:val="20"/>
        <w:shd w:val="clear" w:color="auto" w:fill="auto"/>
        <w:spacing w:after="0" w:line="317" w:lineRule="exact"/>
        <w:ind w:left="20"/>
        <w:jc w:val="center"/>
      </w:pPr>
      <w:r>
        <w:t>Заявление</w:t>
      </w:r>
    </w:p>
    <w:p w14:paraId="7B6E7BB9" w14:textId="77777777" w:rsidR="005B1621" w:rsidRDefault="00B04B0B">
      <w:pPr>
        <w:pStyle w:val="20"/>
        <w:shd w:val="clear" w:color="auto" w:fill="auto"/>
        <w:spacing w:after="226" w:line="317" w:lineRule="exact"/>
        <w:ind w:left="20"/>
        <w:jc w:val="center"/>
      </w:pPr>
      <w:r>
        <w:t>об исправлении допущенных опечаток и ошибок в разрешении на отклонение от</w:t>
      </w:r>
      <w:r>
        <w:br/>
        <w:t xml:space="preserve">предельных параметров разрешенного строительства / реконструкции </w:t>
      </w:r>
      <w:r>
        <w:rPr>
          <w:rStyle w:val="21"/>
        </w:rPr>
        <w:t>(указать</w:t>
      </w:r>
      <w:r>
        <w:rPr>
          <w:rStyle w:val="21"/>
        </w:rPr>
        <w:br/>
        <w:t>нужное)</w:t>
      </w:r>
      <w:r>
        <w:t xml:space="preserve"> объекта капитального строительства</w:t>
      </w:r>
    </w:p>
    <w:p w14:paraId="588D5A52" w14:textId="77777777" w:rsidR="005B1621" w:rsidRDefault="00B04B0B">
      <w:pPr>
        <w:pStyle w:val="20"/>
        <w:shd w:val="clear" w:color="auto" w:fill="auto"/>
        <w:tabs>
          <w:tab w:val="left" w:pos="446"/>
          <w:tab w:val="left" w:pos="2088"/>
        </w:tabs>
        <w:spacing w:after="745" w:line="310" w:lineRule="exact"/>
        <w:jc w:val="both"/>
      </w:pPr>
      <w:r>
        <w:t>«</w:t>
      </w:r>
      <w:r>
        <w:tab/>
        <w:t>»</w:t>
      </w:r>
      <w:r>
        <w:tab/>
        <w:t>20 г.</w:t>
      </w:r>
    </w:p>
    <w:p w14:paraId="41CEEE34" w14:textId="77777777" w:rsidR="005B1621" w:rsidRDefault="00B04B0B">
      <w:pPr>
        <w:pStyle w:val="80"/>
        <w:shd w:val="clear" w:color="auto" w:fill="auto"/>
        <w:spacing w:before="0" w:after="306" w:line="278" w:lineRule="exact"/>
        <w:ind w:left="5440"/>
      </w:pPr>
      <w:r>
        <w:t>(указать орган местного самоуправления, предоставляющий муниципальную услугу)</w:t>
      </w:r>
    </w:p>
    <w:p w14:paraId="3A9528BE" w14:textId="77777777" w:rsidR="005B1621" w:rsidRDefault="00B04B0B">
      <w:pPr>
        <w:pStyle w:val="20"/>
        <w:shd w:val="clear" w:color="auto" w:fill="auto"/>
        <w:spacing w:after="476"/>
        <w:ind w:firstLine="740"/>
        <w:jc w:val="both"/>
      </w:pPr>
      <w:r>
        <w:t xml:space="preserve">Прошу исправить допущенную опечатку/ошибку в разрешении на отклонение от предельных параметров разрешенного строительства / реконструкции </w:t>
      </w:r>
      <w:r>
        <w:rPr>
          <w:rStyle w:val="21"/>
        </w:rPr>
        <w:t>(указать нужное)</w:t>
      </w:r>
      <w:r>
        <w:t xml:space="preserve"> объекта капитального строительства.</w:t>
      </w:r>
    </w:p>
    <w:p w14:paraId="0748D16D" w14:textId="77777777" w:rsidR="005B1621" w:rsidRDefault="00B04B0B">
      <w:pPr>
        <w:pStyle w:val="a7"/>
        <w:framePr w:w="10229" w:wrap="notBeside" w:vAnchor="text" w:hAnchor="text" w:xAlign="center" w:y="1"/>
        <w:shd w:val="clear" w:color="auto" w:fill="auto"/>
        <w:spacing w:line="288" w:lineRule="exact"/>
      </w:pPr>
      <w:r>
        <w:t>1. Сведения о заявителе</w:t>
      </w:r>
    </w:p>
    <w:tbl>
      <w:tblPr>
        <w:tblOverlap w:val="never"/>
        <w:tblW w:w="0" w:type="auto"/>
        <w:jc w:val="center"/>
        <w:tblLayout w:type="fixed"/>
        <w:tblCellMar>
          <w:left w:w="10" w:type="dxa"/>
          <w:right w:w="10" w:type="dxa"/>
        </w:tblCellMar>
        <w:tblLook w:val="0000" w:firstRow="0" w:lastRow="0" w:firstColumn="0" w:lastColumn="0" w:noHBand="0" w:noVBand="0"/>
      </w:tblPr>
      <w:tblGrid>
        <w:gridCol w:w="1123"/>
        <w:gridCol w:w="4762"/>
        <w:gridCol w:w="4344"/>
      </w:tblGrid>
      <w:tr w:rsidR="005B1621" w14:paraId="21D3E7A2" w14:textId="77777777">
        <w:trPr>
          <w:trHeight w:hRule="exact" w:val="571"/>
          <w:jc w:val="center"/>
        </w:trPr>
        <w:tc>
          <w:tcPr>
            <w:tcW w:w="1123" w:type="dxa"/>
            <w:tcBorders>
              <w:top w:val="single" w:sz="4" w:space="0" w:color="auto"/>
              <w:left w:val="single" w:sz="4" w:space="0" w:color="auto"/>
            </w:tcBorders>
            <w:shd w:val="clear" w:color="auto" w:fill="FFFFFF"/>
            <w:vAlign w:val="center"/>
          </w:tcPr>
          <w:p w14:paraId="0F96F241" w14:textId="77777777" w:rsidR="005B1621" w:rsidRDefault="00B04B0B">
            <w:pPr>
              <w:pStyle w:val="20"/>
              <w:framePr w:w="10229" w:wrap="notBeside" w:vAnchor="text" w:hAnchor="text" w:xAlign="center" w:y="1"/>
              <w:shd w:val="clear" w:color="auto" w:fill="auto"/>
              <w:spacing w:after="0" w:line="266" w:lineRule="exact"/>
              <w:jc w:val="center"/>
            </w:pPr>
            <w:r>
              <w:rPr>
                <w:rStyle w:val="212pt"/>
              </w:rPr>
              <w:t>1.1</w:t>
            </w:r>
          </w:p>
        </w:tc>
        <w:tc>
          <w:tcPr>
            <w:tcW w:w="4762" w:type="dxa"/>
            <w:tcBorders>
              <w:top w:val="single" w:sz="4" w:space="0" w:color="auto"/>
              <w:left w:val="single" w:sz="4" w:space="0" w:color="auto"/>
            </w:tcBorders>
            <w:shd w:val="clear" w:color="auto" w:fill="FFFFFF"/>
            <w:vAlign w:val="bottom"/>
          </w:tcPr>
          <w:p w14:paraId="2CD86F2C" w14:textId="77777777" w:rsidR="005B1621" w:rsidRDefault="00B04B0B">
            <w:pPr>
              <w:pStyle w:val="20"/>
              <w:framePr w:w="10229" w:wrap="notBeside" w:vAnchor="text" w:hAnchor="text" w:xAlign="center" w:y="1"/>
              <w:shd w:val="clear" w:color="auto" w:fill="auto"/>
              <w:spacing w:after="0" w:line="274" w:lineRule="exact"/>
            </w:pPr>
            <w:r>
              <w:rPr>
                <w:rStyle w:val="212pt"/>
              </w:rPr>
              <w:t>Сведения о физическом лице, в случае если заявителем является физическое лицо:</w:t>
            </w:r>
          </w:p>
        </w:tc>
        <w:tc>
          <w:tcPr>
            <w:tcW w:w="4344" w:type="dxa"/>
            <w:tcBorders>
              <w:top w:val="single" w:sz="4" w:space="0" w:color="auto"/>
              <w:left w:val="single" w:sz="4" w:space="0" w:color="auto"/>
              <w:right w:val="single" w:sz="4" w:space="0" w:color="auto"/>
            </w:tcBorders>
            <w:shd w:val="clear" w:color="auto" w:fill="FFFFFF"/>
          </w:tcPr>
          <w:p w14:paraId="062DB05F" w14:textId="77777777" w:rsidR="005B1621" w:rsidRDefault="005B1621">
            <w:pPr>
              <w:framePr w:w="10229" w:wrap="notBeside" w:vAnchor="text" w:hAnchor="text" w:xAlign="center" w:y="1"/>
              <w:rPr>
                <w:sz w:val="10"/>
                <w:szCs w:val="10"/>
              </w:rPr>
            </w:pPr>
          </w:p>
        </w:tc>
      </w:tr>
      <w:tr w:rsidR="005B1621" w14:paraId="57A2C6E3" w14:textId="77777777">
        <w:trPr>
          <w:trHeight w:hRule="exact" w:val="278"/>
          <w:jc w:val="center"/>
        </w:trPr>
        <w:tc>
          <w:tcPr>
            <w:tcW w:w="1123" w:type="dxa"/>
            <w:tcBorders>
              <w:top w:val="single" w:sz="4" w:space="0" w:color="auto"/>
              <w:left w:val="single" w:sz="4" w:space="0" w:color="auto"/>
            </w:tcBorders>
            <w:shd w:val="clear" w:color="auto" w:fill="FFFFFF"/>
            <w:vAlign w:val="bottom"/>
          </w:tcPr>
          <w:p w14:paraId="5969F164" w14:textId="77777777" w:rsidR="005B1621" w:rsidRDefault="00B04B0B">
            <w:pPr>
              <w:pStyle w:val="20"/>
              <w:framePr w:w="10229" w:wrap="notBeside" w:vAnchor="text" w:hAnchor="text" w:xAlign="center" w:y="1"/>
              <w:shd w:val="clear" w:color="auto" w:fill="auto"/>
              <w:spacing w:after="0" w:line="266" w:lineRule="exact"/>
              <w:jc w:val="center"/>
            </w:pPr>
            <w:r>
              <w:rPr>
                <w:rStyle w:val="212pt"/>
              </w:rPr>
              <w:t>1.1.1</w:t>
            </w:r>
          </w:p>
        </w:tc>
        <w:tc>
          <w:tcPr>
            <w:tcW w:w="4762" w:type="dxa"/>
            <w:tcBorders>
              <w:top w:val="single" w:sz="4" w:space="0" w:color="auto"/>
              <w:left w:val="single" w:sz="4" w:space="0" w:color="auto"/>
            </w:tcBorders>
            <w:shd w:val="clear" w:color="auto" w:fill="FFFFFF"/>
            <w:vAlign w:val="bottom"/>
          </w:tcPr>
          <w:p w14:paraId="505E645E" w14:textId="77777777" w:rsidR="005B1621" w:rsidRDefault="00B04B0B">
            <w:pPr>
              <w:pStyle w:val="20"/>
              <w:framePr w:w="10229" w:wrap="notBeside" w:vAnchor="text" w:hAnchor="text" w:xAlign="center" w:y="1"/>
              <w:shd w:val="clear" w:color="auto" w:fill="auto"/>
              <w:spacing w:after="0" w:line="266" w:lineRule="exact"/>
            </w:pPr>
            <w:r>
              <w:rPr>
                <w:rStyle w:val="212pt"/>
              </w:rPr>
              <w:t>Фамилия, имя, отчество (при наличии)</w:t>
            </w:r>
          </w:p>
        </w:tc>
        <w:tc>
          <w:tcPr>
            <w:tcW w:w="4344" w:type="dxa"/>
            <w:tcBorders>
              <w:top w:val="single" w:sz="4" w:space="0" w:color="auto"/>
              <w:left w:val="single" w:sz="4" w:space="0" w:color="auto"/>
              <w:right w:val="single" w:sz="4" w:space="0" w:color="auto"/>
            </w:tcBorders>
            <w:shd w:val="clear" w:color="auto" w:fill="FFFFFF"/>
          </w:tcPr>
          <w:p w14:paraId="503D3839" w14:textId="77777777" w:rsidR="005B1621" w:rsidRDefault="005B1621">
            <w:pPr>
              <w:framePr w:w="10229" w:wrap="notBeside" w:vAnchor="text" w:hAnchor="text" w:xAlign="center" w:y="1"/>
              <w:rPr>
                <w:sz w:val="10"/>
                <w:szCs w:val="10"/>
              </w:rPr>
            </w:pPr>
          </w:p>
        </w:tc>
      </w:tr>
      <w:tr w:rsidR="005B1621" w14:paraId="3040A9EB" w14:textId="77777777">
        <w:trPr>
          <w:trHeight w:hRule="exact" w:val="566"/>
          <w:jc w:val="center"/>
        </w:trPr>
        <w:tc>
          <w:tcPr>
            <w:tcW w:w="1123" w:type="dxa"/>
            <w:tcBorders>
              <w:top w:val="single" w:sz="4" w:space="0" w:color="auto"/>
              <w:left w:val="single" w:sz="4" w:space="0" w:color="auto"/>
            </w:tcBorders>
            <w:shd w:val="clear" w:color="auto" w:fill="FFFFFF"/>
            <w:vAlign w:val="center"/>
          </w:tcPr>
          <w:p w14:paraId="1AB4C6B0" w14:textId="77777777" w:rsidR="005B1621" w:rsidRDefault="00B04B0B">
            <w:pPr>
              <w:pStyle w:val="20"/>
              <w:framePr w:w="10229" w:wrap="notBeside" w:vAnchor="text" w:hAnchor="text" w:xAlign="center" w:y="1"/>
              <w:shd w:val="clear" w:color="auto" w:fill="auto"/>
              <w:spacing w:after="0" w:line="266" w:lineRule="exact"/>
              <w:jc w:val="center"/>
            </w:pPr>
            <w:r>
              <w:rPr>
                <w:rStyle w:val="212pt"/>
              </w:rPr>
              <w:t>1.1.2</w:t>
            </w:r>
          </w:p>
        </w:tc>
        <w:tc>
          <w:tcPr>
            <w:tcW w:w="4762" w:type="dxa"/>
            <w:tcBorders>
              <w:top w:val="single" w:sz="4" w:space="0" w:color="auto"/>
              <w:left w:val="single" w:sz="4" w:space="0" w:color="auto"/>
            </w:tcBorders>
            <w:shd w:val="clear" w:color="auto" w:fill="FFFFFF"/>
            <w:vAlign w:val="bottom"/>
          </w:tcPr>
          <w:p w14:paraId="243707B6" w14:textId="77777777" w:rsidR="005B1621" w:rsidRDefault="00B04B0B">
            <w:pPr>
              <w:pStyle w:val="20"/>
              <w:framePr w:w="10229" w:wrap="notBeside" w:vAnchor="text" w:hAnchor="text" w:xAlign="center" w:y="1"/>
              <w:shd w:val="clear" w:color="auto" w:fill="auto"/>
              <w:spacing w:after="0" w:line="274" w:lineRule="exact"/>
            </w:pPr>
            <w:r>
              <w:rPr>
                <w:rStyle w:val="212pt"/>
              </w:rPr>
              <w:t>Реквизиты документа, удостоверяющего личность</w:t>
            </w:r>
          </w:p>
        </w:tc>
        <w:tc>
          <w:tcPr>
            <w:tcW w:w="4344" w:type="dxa"/>
            <w:tcBorders>
              <w:top w:val="single" w:sz="4" w:space="0" w:color="auto"/>
              <w:left w:val="single" w:sz="4" w:space="0" w:color="auto"/>
              <w:right w:val="single" w:sz="4" w:space="0" w:color="auto"/>
            </w:tcBorders>
            <w:shd w:val="clear" w:color="auto" w:fill="FFFFFF"/>
          </w:tcPr>
          <w:p w14:paraId="6E2F8650" w14:textId="77777777" w:rsidR="005B1621" w:rsidRDefault="005B1621">
            <w:pPr>
              <w:framePr w:w="10229" w:wrap="notBeside" w:vAnchor="text" w:hAnchor="text" w:xAlign="center" w:y="1"/>
              <w:rPr>
                <w:sz w:val="10"/>
                <w:szCs w:val="10"/>
              </w:rPr>
            </w:pPr>
          </w:p>
        </w:tc>
      </w:tr>
      <w:tr w:rsidR="005B1621" w14:paraId="0085A8C7" w14:textId="77777777">
        <w:trPr>
          <w:trHeight w:hRule="exact" w:val="283"/>
          <w:jc w:val="center"/>
        </w:trPr>
        <w:tc>
          <w:tcPr>
            <w:tcW w:w="1123" w:type="dxa"/>
            <w:tcBorders>
              <w:top w:val="single" w:sz="4" w:space="0" w:color="auto"/>
              <w:left w:val="single" w:sz="4" w:space="0" w:color="auto"/>
            </w:tcBorders>
            <w:shd w:val="clear" w:color="auto" w:fill="FFFFFF"/>
            <w:vAlign w:val="bottom"/>
          </w:tcPr>
          <w:p w14:paraId="3BC363C7" w14:textId="77777777" w:rsidR="005B1621" w:rsidRDefault="00B04B0B">
            <w:pPr>
              <w:pStyle w:val="20"/>
              <w:framePr w:w="10229" w:wrap="notBeside" w:vAnchor="text" w:hAnchor="text" w:xAlign="center" w:y="1"/>
              <w:shd w:val="clear" w:color="auto" w:fill="auto"/>
              <w:spacing w:after="0" w:line="266" w:lineRule="exact"/>
              <w:jc w:val="center"/>
            </w:pPr>
            <w:r>
              <w:rPr>
                <w:rStyle w:val="212pt"/>
              </w:rPr>
              <w:t>1.1.3</w:t>
            </w:r>
          </w:p>
        </w:tc>
        <w:tc>
          <w:tcPr>
            <w:tcW w:w="4762" w:type="dxa"/>
            <w:tcBorders>
              <w:top w:val="single" w:sz="4" w:space="0" w:color="auto"/>
              <w:left w:val="single" w:sz="4" w:space="0" w:color="auto"/>
            </w:tcBorders>
            <w:shd w:val="clear" w:color="auto" w:fill="FFFFFF"/>
            <w:vAlign w:val="bottom"/>
          </w:tcPr>
          <w:p w14:paraId="51D7A71A" w14:textId="77777777" w:rsidR="005B1621" w:rsidRDefault="00B04B0B">
            <w:pPr>
              <w:pStyle w:val="20"/>
              <w:framePr w:w="10229" w:wrap="notBeside" w:vAnchor="text" w:hAnchor="text" w:xAlign="center" w:y="1"/>
              <w:shd w:val="clear" w:color="auto" w:fill="auto"/>
              <w:spacing w:after="0" w:line="266" w:lineRule="exact"/>
            </w:pPr>
            <w:r>
              <w:rPr>
                <w:rStyle w:val="212pt"/>
              </w:rPr>
              <w:t>Адрес места жительства</w:t>
            </w:r>
          </w:p>
        </w:tc>
        <w:tc>
          <w:tcPr>
            <w:tcW w:w="4344" w:type="dxa"/>
            <w:tcBorders>
              <w:top w:val="single" w:sz="4" w:space="0" w:color="auto"/>
              <w:left w:val="single" w:sz="4" w:space="0" w:color="auto"/>
              <w:right w:val="single" w:sz="4" w:space="0" w:color="auto"/>
            </w:tcBorders>
            <w:shd w:val="clear" w:color="auto" w:fill="FFFFFF"/>
          </w:tcPr>
          <w:p w14:paraId="59327A2B" w14:textId="77777777" w:rsidR="005B1621" w:rsidRDefault="005B1621">
            <w:pPr>
              <w:framePr w:w="10229" w:wrap="notBeside" w:vAnchor="text" w:hAnchor="text" w:xAlign="center" w:y="1"/>
              <w:rPr>
                <w:sz w:val="10"/>
                <w:szCs w:val="10"/>
              </w:rPr>
            </w:pPr>
          </w:p>
        </w:tc>
      </w:tr>
      <w:tr w:rsidR="005B1621" w14:paraId="341C9AF0" w14:textId="77777777">
        <w:trPr>
          <w:trHeight w:hRule="exact" w:val="835"/>
          <w:jc w:val="center"/>
        </w:trPr>
        <w:tc>
          <w:tcPr>
            <w:tcW w:w="1123" w:type="dxa"/>
            <w:tcBorders>
              <w:top w:val="single" w:sz="4" w:space="0" w:color="auto"/>
              <w:left w:val="single" w:sz="4" w:space="0" w:color="auto"/>
            </w:tcBorders>
            <w:shd w:val="clear" w:color="auto" w:fill="FFFFFF"/>
          </w:tcPr>
          <w:p w14:paraId="22A89603" w14:textId="77777777" w:rsidR="005B1621" w:rsidRDefault="00B04B0B">
            <w:pPr>
              <w:pStyle w:val="20"/>
              <w:framePr w:w="10229" w:wrap="notBeside" w:vAnchor="text" w:hAnchor="text" w:xAlign="center" w:y="1"/>
              <w:shd w:val="clear" w:color="auto" w:fill="auto"/>
              <w:spacing w:after="0" w:line="266" w:lineRule="exact"/>
              <w:jc w:val="center"/>
            </w:pPr>
            <w:r>
              <w:rPr>
                <w:rStyle w:val="212pt"/>
              </w:rPr>
              <w:t>1.1.4</w:t>
            </w:r>
          </w:p>
        </w:tc>
        <w:tc>
          <w:tcPr>
            <w:tcW w:w="4762" w:type="dxa"/>
            <w:tcBorders>
              <w:top w:val="single" w:sz="4" w:space="0" w:color="auto"/>
              <w:left w:val="single" w:sz="4" w:space="0" w:color="auto"/>
            </w:tcBorders>
            <w:shd w:val="clear" w:color="auto" w:fill="FFFFFF"/>
            <w:vAlign w:val="bottom"/>
          </w:tcPr>
          <w:p w14:paraId="388FC204" w14:textId="77777777" w:rsidR="005B1621" w:rsidRDefault="00B04B0B">
            <w:pPr>
              <w:pStyle w:val="20"/>
              <w:framePr w:w="10229" w:wrap="notBeside" w:vAnchor="text" w:hAnchor="text" w:xAlign="center" w:y="1"/>
              <w:shd w:val="clear" w:color="auto" w:fill="auto"/>
              <w:spacing w:after="0" w:line="274" w:lineRule="exact"/>
            </w:pPr>
            <w:r>
              <w:rPr>
                <w:rStyle w:val="212pt"/>
              </w:rPr>
              <w:t>Основной государственный регистрационный номер индивидуального предпринимателя</w:t>
            </w:r>
          </w:p>
        </w:tc>
        <w:tc>
          <w:tcPr>
            <w:tcW w:w="4344" w:type="dxa"/>
            <w:tcBorders>
              <w:top w:val="single" w:sz="4" w:space="0" w:color="auto"/>
              <w:left w:val="single" w:sz="4" w:space="0" w:color="auto"/>
              <w:right w:val="single" w:sz="4" w:space="0" w:color="auto"/>
            </w:tcBorders>
            <w:shd w:val="clear" w:color="auto" w:fill="FFFFFF"/>
          </w:tcPr>
          <w:p w14:paraId="7E12D905" w14:textId="77777777" w:rsidR="005B1621" w:rsidRDefault="005B1621">
            <w:pPr>
              <w:framePr w:w="10229" w:wrap="notBeside" w:vAnchor="text" w:hAnchor="text" w:xAlign="center" w:y="1"/>
              <w:rPr>
                <w:sz w:val="10"/>
                <w:szCs w:val="10"/>
              </w:rPr>
            </w:pPr>
          </w:p>
        </w:tc>
      </w:tr>
      <w:tr w:rsidR="005B1621" w14:paraId="58FA1156" w14:textId="77777777">
        <w:trPr>
          <w:trHeight w:hRule="exact" w:val="288"/>
          <w:jc w:val="center"/>
        </w:trPr>
        <w:tc>
          <w:tcPr>
            <w:tcW w:w="1123" w:type="dxa"/>
            <w:tcBorders>
              <w:top w:val="single" w:sz="4" w:space="0" w:color="auto"/>
              <w:left w:val="single" w:sz="4" w:space="0" w:color="auto"/>
            </w:tcBorders>
            <w:shd w:val="clear" w:color="auto" w:fill="FFFFFF"/>
            <w:vAlign w:val="bottom"/>
          </w:tcPr>
          <w:p w14:paraId="4870C86C" w14:textId="77777777" w:rsidR="005B1621" w:rsidRDefault="00B04B0B">
            <w:pPr>
              <w:pStyle w:val="20"/>
              <w:framePr w:w="10229" w:wrap="notBeside" w:vAnchor="text" w:hAnchor="text" w:xAlign="center" w:y="1"/>
              <w:shd w:val="clear" w:color="auto" w:fill="auto"/>
              <w:spacing w:after="0" w:line="266" w:lineRule="exact"/>
              <w:jc w:val="center"/>
            </w:pPr>
            <w:r>
              <w:rPr>
                <w:rStyle w:val="212pt"/>
              </w:rPr>
              <w:t>1.1.5</w:t>
            </w:r>
          </w:p>
        </w:tc>
        <w:tc>
          <w:tcPr>
            <w:tcW w:w="4762" w:type="dxa"/>
            <w:tcBorders>
              <w:top w:val="single" w:sz="4" w:space="0" w:color="auto"/>
              <w:left w:val="single" w:sz="4" w:space="0" w:color="auto"/>
            </w:tcBorders>
            <w:shd w:val="clear" w:color="auto" w:fill="FFFFFF"/>
            <w:vAlign w:val="bottom"/>
          </w:tcPr>
          <w:p w14:paraId="29C5ABE8" w14:textId="77777777" w:rsidR="005B1621" w:rsidRDefault="00B04B0B">
            <w:pPr>
              <w:pStyle w:val="20"/>
              <w:framePr w:w="10229" w:wrap="notBeside" w:vAnchor="text" w:hAnchor="text" w:xAlign="center" w:y="1"/>
              <w:shd w:val="clear" w:color="auto" w:fill="auto"/>
              <w:spacing w:after="0" w:line="266" w:lineRule="exact"/>
            </w:pPr>
            <w:r>
              <w:rPr>
                <w:rStyle w:val="212pt"/>
              </w:rPr>
              <w:t>Номер телефона, факса</w:t>
            </w:r>
          </w:p>
        </w:tc>
        <w:tc>
          <w:tcPr>
            <w:tcW w:w="4344" w:type="dxa"/>
            <w:tcBorders>
              <w:top w:val="single" w:sz="4" w:space="0" w:color="auto"/>
              <w:left w:val="single" w:sz="4" w:space="0" w:color="auto"/>
              <w:right w:val="single" w:sz="4" w:space="0" w:color="auto"/>
            </w:tcBorders>
            <w:shd w:val="clear" w:color="auto" w:fill="FFFFFF"/>
          </w:tcPr>
          <w:p w14:paraId="1F60A080" w14:textId="77777777" w:rsidR="005B1621" w:rsidRDefault="005B1621">
            <w:pPr>
              <w:framePr w:w="10229" w:wrap="notBeside" w:vAnchor="text" w:hAnchor="text" w:xAlign="center" w:y="1"/>
              <w:rPr>
                <w:sz w:val="10"/>
                <w:szCs w:val="10"/>
              </w:rPr>
            </w:pPr>
          </w:p>
        </w:tc>
      </w:tr>
      <w:tr w:rsidR="005B1621" w14:paraId="5647F884" w14:textId="77777777">
        <w:trPr>
          <w:trHeight w:hRule="exact" w:val="293"/>
          <w:jc w:val="center"/>
        </w:trPr>
        <w:tc>
          <w:tcPr>
            <w:tcW w:w="1123" w:type="dxa"/>
            <w:tcBorders>
              <w:top w:val="single" w:sz="4" w:space="0" w:color="auto"/>
              <w:left w:val="single" w:sz="4" w:space="0" w:color="auto"/>
            </w:tcBorders>
            <w:shd w:val="clear" w:color="auto" w:fill="FFFFFF"/>
            <w:vAlign w:val="bottom"/>
          </w:tcPr>
          <w:p w14:paraId="0C77EAFC" w14:textId="77777777" w:rsidR="005B1621" w:rsidRDefault="00B04B0B">
            <w:pPr>
              <w:pStyle w:val="20"/>
              <w:framePr w:w="10229" w:wrap="notBeside" w:vAnchor="text" w:hAnchor="text" w:xAlign="center" w:y="1"/>
              <w:shd w:val="clear" w:color="auto" w:fill="auto"/>
              <w:spacing w:after="0" w:line="266" w:lineRule="exact"/>
              <w:jc w:val="center"/>
            </w:pPr>
            <w:r>
              <w:rPr>
                <w:rStyle w:val="212pt"/>
              </w:rPr>
              <w:t>1.1.6</w:t>
            </w:r>
          </w:p>
        </w:tc>
        <w:tc>
          <w:tcPr>
            <w:tcW w:w="4762" w:type="dxa"/>
            <w:tcBorders>
              <w:top w:val="single" w:sz="4" w:space="0" w:color="auto"/>
              <w:left w:val="single" w:sz="4" w:space="0" w:color="auto"/>
            </w:tcBorders>
            <w:shd w:val="clear" w:color="auto" w:fill="FFFFFF"/>
            <w:vAlign w:val="bottom"/>
          </w:tcPr>
          <w:p w14:paraId="6F7E77BF" w14:textId="77777777" w:rsidR="005B1621" w:rsidRDefault="00B04B0B">
            <w:pPr>
              <w:pStyle w:val="20"/>
              <w:framePr w:w="10229" w:wrap="notBeside" w:vAnchor="text" w:hAnchor="text" w:xAlign="center" w:y="1"/>
              <w:shd w:val="clear" w:color="auto" w:fill="auto"/>
              <w:spacing w:after="0" w:line="266" w:lineRule="exact"/>
            </w:pPr>
            <w:r>
              <w:rPr>
                <w:rStyle w:val="212pt"/>
              </w:rPr>
              <w:t>Адрес электронной почты</w:t>
            </w:r>
          </w:p>
        </w:tc>
        <w:tc>
          <w:tcPr>
            <w:tcW w:w="4344" w:type="dxa"/>
            <w:tcBorders>
              <w:top w:val="single" w:sz="4" w:space="0" w:color="auto"/>
              <w:left w:val="single" w:sz="4" w:space="0" w:color="auto"/>
              <w:right w:val="single" w:sz="4" w:space="0" w:color="auto"/>
            </w:tcBorders>
            <w:shd w:val="clear" w:color="auto" w:fill="FFFFFF"/>
          </w:tcPr>
          <w:p w14:paraId="61C4CF0C" w14:textId="77777777" w:rsidR="005B1621" w:rsidRDefault="005B1621">
            <w:pPr>
              <w:framePr w:w="10229" w:wrap="notBeside" w:vAnchor="text" w:hAnchor="text" w:xAlign="center" w:y="1"/>
              <w:rPr>
                <w:sz w:val="10"/>
                <w:szCs w:val="10"/>
              </w:rPr>
            </w:pPr>
          </w:p>
        </w:tc>
      </w:tr>
      <w:tr w:rsidR="005B1621" w14:paraId="53DFCE93" w14:textId="77777777">
        <w:trPr>
          <w:trHeight w:hRule="exact" w:val="278"/>
          <w:jc w:val="center"/>
        </w:trPr>
        <w:tc>
          <w:tcPr>
            <w:tcW w:w="1123" w:type="dxa"/>
            <w:tcBorders>
              <w:top w:val="single" w:sz="4" w:space="0" w:color="auto"/>
              <w:left w:val="single" w:sz="4" w:space="0" w:color="auto"/>
            </w:tcBorders>
            <w:shd w:val="clear" w:color="auto" w:fill="FFFFFF"/>
            <w:vAlign w:val="bottom"/>
          </w:tcPr>
          <w:p w14:paraId="2215D525" w14:textId="77777777" w:rsidR="005B1621" w:rsidRDefault="00B04B0B">
            <w:pPr>
              <w:pStyle w:val="20"/>
              <w:framePr w:w="10229" w:wrap="notBeside" w:vAnchor="text" w:hAnchor="text" w:xAlign="center" w:y="1"/>
              <w:shd w:val="clear" w:color="auto" w:fill="auto"/>
              <w:spacing w:after="0" w:line="266" w:lineRule="exact"/>
              <w:jc w:val="center"/>
            </w:pPr>
            <w:r>
              <w:rPr>
                <w:rStyle w:val="212pt"/>
              </w:rPr>
              <w:t>1.2</w:t>
            </w:r>
          </w:p>
        </w:tc>
        <w:tc>
          <w:tcPr>
            <w:tcW w:w="4762" w:type="dxa"/>
            <w:tcBorders>
              <w:top w:val="single" w:sz="4" w:space="0" w:color="auto"/>
              <w:left w:val="single" w:sz="4" w:space="0" w:color="auto"/>
            </w:tcBorders>
            <w:shd w:val="clear" w:color="auto" w:fill="FFFFFF"/>
            <w:vAlign w:val="bottom"/>
          </w:tcPr>
          <w:p w14:paraId="3A9EA337" w14:textId="77777777" w:rsidR="005B1621" w:rsidRDefault="00B04B0B">
            <w:pPr>
              <w:pStyle w:val="20"/>
              <w:framePr w:w="10229" w:wrap="notBeside" w:vAnchor="text" w:hAnchor="text" w:xAlign="center" w:y="1"/>
              <w:shd w:val="clear" w:color="auto" w:fill="auto"/>
              <w:spacing w:after="0" w:line="266" w:lineRule="exact"/>
            </w:pPr>
            <w:r>
              <w:rPr>
                <w:rStyle w:val="212pt"/>
              </w:rPr>
              <w:t>Сведения о юридическом лице:</w:t>
            </w:r>
          </w:p>
        </w:tc>
        <w:tc>
          <w:tcPr>
            <w:tcW w:w="4344" w:type="dxa"/>
            <w:tcBorders>
              <w:top w:val="single" w:sz="4" w:space="0" w:color="auto"/>
              <w:left w:val="single" w:sz="4" w:space="0" w:color="auto"/>
              <w:right w:val="single" w:sz="4" w:space="0" w:color="auto"/>
            </w:tcBorders>
            <w:shd w:val="clear" w:color="auto" w:fill="FFFFFF"/>
          </w:tcPr>
          <w:p w14:paraId="72E8465A" w14:textId="77777777" w:rsidR="005B1621" w:rsidRDefault="005B1621">
            <w:pPr>
              <w:framePr w:w="10229" w:wrap="notBeside" w:vAnchor="text" w:hAnchor="text" w:xAlign="center" w:y="1"/>
              <w:rPr>
                <w:sz w:val="10"/>
                <w:szCs w:val="10"/>
              </w:rPr>
            </w:pPr>
          </w:p>
        </w:tc>
      </w:tr>
      <w:tr w:rsidR="005B1621" w14:paraId="4B33ED45" w14:textId="77777777">
        <w:trPr>
          <w:trHeight w:hRule="exact" w:val="293"/>
          <w:jc w:val="center"/>
        </w:trPr>
        <w:tc>
          <w:tcPr>
            <w:tcW w:w="1123" w:type="dxa"/>
            <w:tcBorders>
              <w:top w:val="single" w:sz="4" w:space="0" w:color="auto"/>
              <w:left w:val="single" w:sz="4" w:space="0" w:color="auto"/>
            </w:tcBorders>
            <w:shd w:val="clear" w:color="auto" w:fill="FFFFFF"/>
            <w:vAlign w:val="bottom"/>
          </w:tcPr>
          <w:p w14:paraId="4C04BC30" w14:textId="77777777" w:rsidR="005B1621" w:rsidRDefault="00B04B0B">
            <w:pPr>
              <w:pStyle w:val="20"/>
              <w:framePr w:w="10229" w:wrap="notBeside" w:vAnchor="text" w:hAnchor="text" w:xAlign="center" w:y="1"/>
              <w:shd w:val="clear" w:color="auto" w:fill="auto"/>
              <w:spacing w:after="0" w:line="266" w:lineRule="exact"/>
              <w:jc w:val="center"/>
            </w:pPr>
            <w:r>
              <w:rPr>
                <w:rStyle w:val="212pt"/>
              </w:rPr>
              <w:t>1.2.1</w:t>
            </w:r>
          </w:p>
        </w:tc>
        <w:tc>
          <w:tcPr>
            <w:tcW w:w="4762" w:type="dxa"/>
            <w:tcBorders>
              <w:top w:val="single" w:sz="4" w:space="0" w:color="auto"/>
              <w:left w:val="single" w:sz="4" w:space="0" w:color="auto"/>
            </w:tcBorders>
            <w:shd w:val="clear" w:color="auto" w:fill="FFFFFF"/>
            <w:vAlign w:val="bottom"/>
          </w:tcPr>
          <w:p w14:paraId="6CB44EA8" w14:textId="77777777" w:rsidR="005B1621" w:rsidRDefault="00B04B0B">
            <w:pPr>
              <w:pStyle w:val="20"/>
              <w:framePr w:w="10229" w:wrap="notBeside" w:vAnchor="text" w:hAnchor="text" w:xAlign="center" w:y="1"/>
              <w:shd w:val="clear" w:color="auto" w:fill="auto"/>
              <w:spacing w:after="0" w:line="266" w:lineRule="exact"/>
            </w:pPr>
            <w:r>
              <w:rPr>
                <w:rStyle w:val="212pt"/>
              </w:rPr>
              <w:t>Полное наименование</w:t>
            </w:r>
          </w:p>
        </w:tc>
        <w:tc>
          <w:tcPr>
            <w:tcW w:w="4344" w:type="dxa"/>
            <w:tcBorders>
              <w:top w:val="single" w:sz="4" w:space="0" w:color="auto"/>
              <w:left w:val="single" w:sz="4" w:space="0" w:color="auto"/>
              <w:right w:val="single" w:sz="4" w:space="0" w:color="auto"/>
            </w:tcBorders>
            <w:shd w:val="clear" w:color="auto" w:fill="FFFFFF"/>
          </w:tcPr>
          <w:p w14:paraId="5C3A7F56" w14:textId="77777777" w:rsidR="005B1621" w:rsidRDefault="005B1621">
            <w:pPr>
              <w:framePr w:w="10229" w:wrap="notBeside" w:vAnchor="text" w:hAnchor="text" w:xAlign="center" w:y="1"/>
              <w:rPr>
                <w:sz w:val="10"/>
                <w:szCs w:val="10"/>
              </w:rPr>
            </w:pPr>
          </w:p>
        </w:tc>
      </w:tr>
      <w:tr w:rsidR="005B1621" w14:paraId="788AC3C8" w14:textId="77777777">
        <w:trPr>
          <w:trHeight w:hRule="exact" w:val="557"/>
          <w:jc w:val="center"/>
        </w:trPr>
        <w:tc>
          <w:tcPr>
            <w:tcW w:w="1123" w:type="dxa"/>
            <w:tcBorders>
              <w:top w:val="single" w:sz="4" w:space="0" w:color="auto"/>
              <w:left w:val="single" w:sz="4" w:space="0" w:color="auto"/>
            </w:tcBorders>
            <w:shd w:val="clear" w:color="auto" w:fill="FFFFFF"/>
            <w:vAlign w:val="center"/>
          </w:tcPr>
          <w:p w14:paraId="2222408B" w14:textId="77777777" w:rsidR="005B1621" w:rsidRDefault="00B04B0B">
            <w:pPr>
              <w:pStyle w:val="20"/>
              <w:framePr w:w="10229" w:wrap="notBeside" w:vAnchor="text" w:hAnchor="text" w:xAlign="center" w:y="1"/>
              <w:shd w:val="clear" w:color="auto" w:fill="auto"/>
              <w:spacing w:after="0" w:line="266" w:lineRule="exact"/>
              <w:jc w:val="center"/>
            </w:pPr>
            <w:r>
              <w:rPr>
                <w:rStyle w:val="212pt"/>
              </w:rPr>
              <w:t>1.2.2</w:t>
            </w:r>
          </w:p>
        </w:tc>
        <w:tc>
          <w:tcPr>
            <w:tcW w:w="4762" w:type="dxa"/>
            <w:tcBorders>
              <w:top w:val="single" w:sz="4" w:space="0" w:color="auto"/>
              <w:left w:val="single" w:sz="4" w:space="0" w:color="auto"/>
            </w:tcBorders>
            <w:shd w:val="clear" w:color="auto" w:fill="FFFFFF"/>
            <w:vAlign w:val="bottom"/>
          </w:tcPr>
          <w:p w14:paraId="1712CB1F" w14:textId="77777777" w:rsidR="005B1621" w:rsidRDefault="00B04B0B">
            <w:pPr>
              <w:pStyle w:val="20"/>
              <w:framePr w:w="10229" w:wrap="notBeside" w:vAnchor="text" w:hAnchor="text" w:xAlign="center" w:y="1"/>
              <w:shd w:val="clear" w:color="auto" w:fill="auto"/>
              <w:spacing w:after="0" w:line="278" w:lineRule="exact"/>
            </w:pPr>
            <w:r>
              <w:rPr>
                <w:rStyle w:val="212pt"/>
              </w:rPr>
              <w:t>Основной государственный регистрационный номер</w:t>
            </w:r>
          </w:p>
        </w:tc>
        <w:tc>
          <w:tcPr>
            <w:tcW w:w="4344" w:type="dxa"/>
            <w:tcBorders>
              <w:top w:val="single" w:sz="4" w:space="0" w:color="auto"/>
              <w:left w:val="single" w:sz="4" w:space="0" w:color="auto"/>
              <w:right w:val="single" w:sz="4" w:space="0" w:color="auto"/>
            </w:tcBorders>
            <w:shd w:val="clear" w:color="auto" w:fill="FFFFFF"/>
          </w:tcPr>
          <w:p w14:paraId="470727B2" w14:textId="77777777" w:rsidR="005B1621" w:rsidRDefault="005B1621">
            <w:pPr>
              <w:framePr w:w="10229" w:wrap="notBeside" w:vAnchor="text" w:hAnchor="text" w:xAlign="center" w:y="1"/>
              <w:rPr>
                <w:sz w:val="10"/>
                <w:szCs w:val="10"/>
              </w:rPr>
            </w:pPr>
          </w:p>
        </w:tc>
      </w:tr>
      <w:tr w:rsidR="005B1621" w14:paraId="0D7719C8" w14:textId="77777777">
        <w:trPr>
          <w:trHeight w:hRule="exact" w:val="562"/>
          <w:jc w:val="center"/>
        </w:trPr>
        <w:tc>
          <w:tcPr>
            <w:tcW w:w="1123" w:type="dxa"/>
            <w:tcBorders>
              <w:top w:val="single" w:sz="4" w:space="0" w:color="auto"/>
              <w:left w:val="single" w:sz="4" w:space="0" w:color="auto"/>
            </w:tcBorders>
            <w:shd w:val="clear" w:color="auto" w:fill="FFFFFF"/>
          </w:tcPr>
          <w:p w14:paraId="7E85D3FA" w14:textId="77777777" w:rsidR="005B1621" w:rsidRDefault="00B04B0B">
            <w:pPr>
              <w:pStyle w:val="20"/>
              <w:framePr w:w="10229" w:wrap="notBeside" w:vAnchor="text" w:hAnchor="text" w:xAlign="center" w:y="1"/>
              <w:shd w:val="clear" w:color="auto" w:fill="auto"/>
              <w:spacing w:after="0" w:line="266" w:lineRule="exact"/>
              <w:jc w:val="center"/>
            </w:pPr>
            <w:r>
              <w:rPr>
                <w:rStyle w:val="212pt"/>
              </w:rPr>
              <w:t>1.2.3</w:t>
            </w:r>
          </w:p>
        </w:tc>
        <w:tc>
          <w:tcPr>
            <w:tcW w:w="4762" w:type="dxa"/>
            <w:tcBorders>
              <w:top w:val="single" w:sz="4" w:space="0" w:color="auto"/>
              <w:left w:val="single" w:sz="4" w:space="0" w:color="auto"/>
            </w:tcBorders>
            <w:shd w:val="clear" w:color="auto" w:fill="FFFFFF"/>
            <w:vAlign w:val="bottom"/>
          </w:tcPr>
          <w:p w14:paraId="6F2215A1" w14:textId="77777777" w:rsidR="005B1621" w:rsidRDefault="00B04B0B">
            <w:pPr>
              <w:pStyle w:val="20"/>
              <w:framePr w:w="10229" w:wrap="notBeside" w:vAnchor="text" w:hAnchor="text" w:xAlign="center" w:y="1"/>
              <w:shd w:val="clear" w:color="auto" w:fill="auto"/>
              <w:spacing w:after="0" w:line="283" w:lineRule="exact"/>
            </w:pPr>
            <w:r>
              <w:rPr>
                <w:rStyle w:val="212pt"/>
              </w:rPr>
              <w:t>Идентификационный номер налогоплательщика - юридического лица</w:t>
            </w:r>
          </w:p>
        </w:tc>
        <w:tc>
          <w:tcPr>
            <w:tcW w:w="4344" w:type="dxa"/>
            <w:tcBorders>
              <w:top w:val="single" w:sz="4" w:space="0" w:color="auto"/>
              <w:left w:val="single" w:sz="4" w:space="0" w:color="auto"/>
              <w:right w:val="single" w:sz="4" w:space="0" w:color="auto"/>
            </w:tcBorders>
            <w:shd w:val="clear" w:color="auto" w:fill="FFFFFF"/>
          </w:tcPr>
          <w:p w14:paraId="09A4AC6A" w14:textId="77777777" w:rsidR="005B1621" w:rsidRDefault="005B1621">
            <w:pPr>
              <w:framePr w:w="10229" w:wrap="notBeside" w:vAnchor="text" w:hAnchor="text" w:xAlign="center" w:y="1"/>
              <w:rPr>
                <w:sz w:val="10"/>
                <w:szCs w:val="10"/>
              </w:rPr>
            </w:pPr>
          </w:p>
        </w:tc>
      </w:tr>
      <w:tr w:rsidR="005B1621" w14:paraId="159DDFD0" w14:textId="77777777">
        <w:trPr>
          <w:trHeight w:hRule="exact" w:val="283"/>
          <w:jc w:val="center"/>
        </w:trPr>
        <w:tc>
          <w:tcPr>
            <w:tcW w:w="1123" w:type="dxa"/>
            <w:tcBorders>
              <w:top w:val="single" w:sz="4" w:space="0" w:color="auto"/>
              <w:left w:val="single" w:sz="4" w:space="0" w:color="auto"/>
            </w:tcBorders>
            <w:shd w:val="clear" w:color="auto" w:fill="FFFFFF"/>
            <w:vAlign w:val="bottom"/>
          </w:tcPr>
          <w:p w14:paraId="2D24B4C5" w14:textId="77777777" w:rsidR="005B1621" w:rsidRDefault="00B04B0B">
            <w:pPr>
              <w:pStyle w:val="20"/>
              <w:framePr w:w="10229" w:wrap="notBeside" w:vAnchor="text" w:hAnchor="text" w:xAlign="center" w:y="1"/>
              <w:shd w:val="clear" w:color="auto" w:fill="auto"/>
              <w:spacing w:after="0" w:line="266" w:lineRule="exact"/>
              <w:jc w:val="center"/>
            </w:pPr>
            <w:r>
              <w:rPr>
                <w:rStyle w:val="212pt"/>
              </w:rPr>
              <w:t>1.2.4</w:t>
            </w:r>
          </w:p>
        </w:tc>
        <w:tc>
          <w:tcPr>
            <w:tcW w:w="4762" w:type="dxa"/>
            <w:tcBorders>
              <w:top w:val="single" w:sz="4" w:space="0" w:color="auto"/>
              <w:left w:val="single" w:sz="4" w:space="0" w:color="auto"/>
            </w:tcBorders>
            <w:shd w:val="clear" w:color="auto" w:fill="FFFFFF"/>
            <w:vAlign w:val="bottom"/>
          </w:tcPr>
          <w:p w14:paraId="7437BC5C" w14:textId="77777777" w:rsidR="005B1621" w:rsidRDefault="00B04B0B">
            <w:pPr>
              <w:pStyle w:val="20"/>
              <w:framePr w:w="10229" w:wrap="notBeside" w:vAnchor="text" w:hAnchor="text" w:xAlign="center" w:y="1"/>
              <w:shd w:val="clear" w:color="auto" w:fill="auto"/>
              <w:spacing w:after="0" w:line="266" w:lineRule="exact"/>
            </w:pPr>
            <w:r>
              <w:rPr>
                <w:rStyle w:val="212pt"/>
              </w:rPr>
              <w:t>Номер телефона, факса</w:t>
            </w:r>
          </w:p>
        </w:tc>
        <w:tc>
          <w:tcPr>
            <w:tcW w:w="4344" w:type="dxa"/>
            <w:tcBorders>
              <w:top w:val="single" w:sz="4" w:space="0" w:color="auto"/>
              <w:left w:val="single" w:sz="4" w:space="0" w:color="auto"/>
              <w:right w:val="single" w:sz="4" w:space="0" w:color="auto"/>
            </w:tcBorders>
            <w:shd w:val="clear" w:color="auto" w:fill="FFFFFF"/>
          </w:tcPr>
          <w:p w14:paraId="19420A9D" w14:textId="77777777" w:rsidR="005B1621" w:rsidRDefault="005B1621">
            <w:pPr>
              <w:framePr w:w="10229" w:wrap="notBeside" w:vAnchor="text" w:hAnchor="text" w:xAlign="center" w:y="1"/>
              <w:rPr>
                <w:sz w:val="10"/>
                <w:szCs w:val="10"/>
              </w:rPr>
            </w:pPr>
          </w:p>
        </w:tc>
      </w:tr>
      <w:tr w:rsidR="005B1621" w14:paraId="07730EE3" w14:textId="77777777">
        <w:trPr>
          <w:trHeight w:hRule="exact" w:val="298"/>
          <w:jc w:val="center"/>
        </w:trPr>
        <w:tc>
          <w:tcPr>
            <w:tcW w:w="1123" w:type="dxa"/>
            <w:tcBorders>
              <w:top w:val="single" w:sz="4" w:space="0" w:color="auto"/>
              <w:left w:val="single" w:sz="4" w:space="0" w:color="auto"/>
              <w:bottom w:val="single" w:sz="4" w:space="0" w:color="auto"/>
            </w:tcBorders>
            <w:shd w:val="clear" w:color="auto" w:fill="FFFFFF"/>
            <w:vAlign w:val="bottom"/>
          </w:tcPr>
          <w:p w14:paraId="649FD992" w14:textId="77777777" w:rsidR="005B1621" w:rsidRDefault="00B04B0B">
            <w:pPr>
              <w:pStyle w:val="20"/>
              <w:framePr w:w="10229" w:wrap="notBeside" w:vAnchor="text" w:hAnchor="text" w:xAlign="center" w:y="1"/>
              <w:shd w:val="clear" w:color="auto" w:fill="auto"/>
              <w:spacing w:after="0" w:line="266" w:lineRule="exact"/>
              <w:jc w:val="center"/>
            </w:pPr>
            <w:r>
              <w:rPr>
                <w:rStyle w:val="212pt"/>
              </w:rPr>
              <w:t>1.2.5</w:t>
            </w:r>
          </w:p>
        </w:tc>
        <w:tc>
          <w:tcPr>
            <w:tcW w:w="4762" w:type="dxa"/>
            <w:tcBorders>
              <w:top w:val="single" w:sz="4" w:space="0" w:color="auto"/>
              <w:left w:val="single" w:sz="4" w:space="0" w:color="auto"/>
              <w:bottom w:val="single" w:sz="4" w:space="0" w:color="auto"/>
            </w:tcBorders>
            <w:shd w:val="clear" w:color="auto" w:fill="FFFFFF"/>
            <w:vAlign w:val="bottom"/>
          </w:tcPr>
          <w:p w14:paraId="636A99EB" w14:textId="77777777" w:rsidR="005B1621" w:rsidRDefault="00B04B0B">
            <w:pPr>
              <w:pStyle w:val="20"/>
              <w:framePr w:w="10229" w:wrap="notBeside" w:vAnchor="text" w:hAnchor="text" w:xAlign="center" w:y="1"/>
              <w:shd w:val="clear" w:color="auto" w:fill="auto"/>
              <w:spacing w:after="0" w:line="266" w:lineRule="exact"/>
            </w:pPr>
            <w:r>
              <w:rPr>
                <w:rStyle w:val="212pt"/>
              </w:rPr>
              <w:t>Адрес электронной почты</w:t>
            </w:r>
          </w:p>
        </w:tc>
        <w:tc>
          <w:tcPr>
            <w:tcW w:w="4344" w:type="dxa"/>
            <w:tcBorders>
              <w:top w:val="single" w:sz="4" w:space="0" w:color="auto"/>
              <w:left w:val="single" w:sz="4" w:space="0" w:color="auto"/>
              <w:bottom w:val="single" w:sz="4" w:space="0" w:color="auto"/>
              <w:right w:val="single" w:sz="4" w:space="0" w:color="auto"/>
            </w:tcBorders>
            <w:shd w:val="clear" w:color="auto" w:fill="FFFFFF"/>
          </w:tcPr>
          <w:p w14:paraId="0B9FAB15" w14:textId="77777777" w:rsidR="005B1621" w:rsidRDefault="005B1621">
            <w:pPr>
              <w:framePr w:w="10229" w:wrap="notBeside" w:vAnchor="text" w:hAnchor="text" w:xAlign="center" w:y="1"/>
              <w:rPr>
                <w:sz w:val="10"/>
                <w:szCs w:val="10"/>
              </w:rPr>
            </w:pPr>
          </w:p>
        </w:tc>
      </w:tr>
    </w:tbl>
    <w:p w14:paraId="640ECE2A" w14:textId="77777777" w:rsidR="005B1621" w:rsidRDefault="005B1621">
      <w:pPr>
        <w:framePr w:w="10229" w:wrap="notBeside" w:vAnchor="text" w:hAnchor="text" w:xAlign="center" w:y="1"/>
        <w:rPr>
          <w:sz w:val="2"/>
          <w:szCs w:val="2"/>
        </w:rPr>
      </w:pPr>
    </w:p>
    <w:p w14:paraId="270807D6" w14:textId="77777777" w:rsidR="005B1621" w:rsidRDefault="005B1621">
      <w:pPr>
        <w:rPr>
          <w:sz w:val="2"/>
          <w:szCs w:val="2"/>
        </w:rPr>
      </w:pPr>
    </w:p>
    <w:p w14:paraId="7A2169C4" w14:textId="77777777" w:rsidR="005B1621" w:rsidRDefault="00B04B0B">
      <w:pPr>
        <w:pStyle w:val="70"/>
        <w:numPr>
          <w:ilvl w:val="0"/>
          <w:numId w:val="30"/>
        </w:numPr>
        <w:shd w:val="clear" w:color="auto" w:fill="auto"/>
        <w:tabs>
          <w:tab w:val="left" w:pos="538"/>
        </w:tabs>
        <w:spacing w:before="284" w:after="0" w:line="293" w:lineRule="exact"/>
        <w:ind w:firstLine="260"/>
        <w:jc w:val="left"/>
      </w:pPr>
      <w:r>
        <w:t xml:space="preserve">Сведения о разрешении на отклонение от предельных параметров разрешенного строительства / реконструкции </w:t>
      </w:r>
      <w:r>
        <w:rPr>
          <w:rStyle w:val="712pt"/>
        </w:rPr>
        <w:t>(указать нужное)</w:t>
      </w:r>
      <w:r>
        <w:t xml:space="preserve"> объекта капитального строительства</w:t>
      </w:r>
    </w:p>
    <w:tbl>
      <w:tblPr>
        <w:tblOverlap w:val="never"/>
        <w:tblW w:w="0" w:type="auto"/>
        <w:jc w:val="center"/>
        <w:tblLayout w:type="fixed"/>
        <w:tblCellMar>
          <w:left w:w="10" w:type="dxa"/>
          <w:right w:w="10" w:type="dxa"/>
        </w:tblCellMar>
        <w:tblLook w:val="0000" w:firstRow="0" w:lastRow="0" w:firstColumn="0" w:lastColumn="0" w:noHBand="0" w:noVBand="0"/>
      </w:tblPr>
      <w:tblGrid>
        <w:gridCol w:w="1123"/>
        <w:gridCol w:w="4762"/>
        <w:gridCol w:w="2098"/>
        <w:gridCol w:w="2246"/>
      </w:tblGrid>
      <w:tr w:rsidR="005B1621" w14:paraId="04F6320B" w14:textId="77777777">
        <w:trPr>
          <w:trHeight w:hRule="exact" w:val="1392"/>
          <w:jc w:val="center"/>
        </w:trPr>
        <w:tc>
          <w:tcPr>
            <w:tcW w:w="1123" w:type="dxa"/>
            <w:tcBorders>
              <w:top w:val="single" w:sz="4" w:space="0" w:color="auto"/>
              <w:left w:val="single" w:sz="4" w:space="0" w:color="auto"/>
            </w:tcBorders>
            <w:shd w:val="clear" w:color="auto" w:fill="FFFFFF"/>
          </w:tcPr>
          <w:p w14:paraId="6EE379EA" w14:textId="77777777" w:rsidR="005B1621" w:rsidRDefault="00B04B0B">
            <w:pPr>
              <w:pStyle w:val="20"/>
              <w:framePr w:w="10229" w:wrap="notBeside" w:vAnchor="text" w:hAnchor="text" w:xAlign="center" w:y="1"/>
              <w:shd w:val="clear" w:color="auto" w:fill="auto"/>
              <w:spacing w:after="0" w:line="266" w:lineRule="exact"/>
              <w:jc w:val="center"/>
            </w:pPr>
            <w:r>
              <w:rPr>
                <w:rStyle w:val="212pt"/>
              </w:rPr>
              <w:lastRenderedPageBreak/>
              <w:t>№</w:t>
            </w:r>
          </w:p>
        </w:tc>
        <w:tc>
          <w:tcPr>
            <w:tcW w:w="4762" w:type="dxa"/>
            <w:tcBorders>
              <w:top w:val="single" w:sz="4" w:space="0" w:color="auto"/>
              <w:left w:val="single" w:sz="4" w:space="0" w:color="auto"/>
            </w:tcBorders>
            <w:shd w:val="clear" w:color="auto" w:fill="FFFFFF"/>
            <w:vAlign w:val="bottom"/>
          </w:tcPr>
          <w:p w14:paraId="27C8EDA3" w14:textId="77777777" w:rsidR="005B1621" w:rsidRDefault="00B04B0B">
            <w:pPr>
              <w:pStyle w:val="20"/>
              <w:framePr w:w="10229" w:wrap="notBeside" w:vAnchor="text" w:hAnchor="text" w:xAlign="center" w:y="1"/>
              <w:shd w:val="clear" w:color="auto" w:fill="auto"/>
              <w:spacing w:after="0" w:line="274" w:lineRule="exact"/>
              <w:jc w:val="center"/>
            </w:pPr>
            <w:r>
              <w:rPr>
                <w:rStyle w:val="212pt"/>
              </w:rPr>
              <w:t xml:space="preserve">Орган, выдавший разрешение на отклонение от предельных параметров разрешенного строительства / реконструкции </w:t>
            </w:r>
            <w:r>
              <w:rPr>
                <w:rStyle w:val="212pt0"/>
              </w:rPr>
              <w:t>(указать нужное)</w:t>
            </w:r>
            <w:r>
              <w:rPr>
                <w:rStyle w:val="212pt"/>
              </w:rPr>
              <w:t xml:space="preserve"> объекта капитального строительства</w:t>
            </w:r>
          </w:p>
        </w:tc>
        <w:tc>
          <w:tcPr>
            <w:tcW w:w="2098" w:type="dxa"/>
            <w:tcBorders>
              <w:top w:val="single" w:sz="4" w:space="0" w:color="auto"/>
              <w:left w:val="single" w:sz="4" w:space="0" w:color="auto"/>
            </w:tcBorders>
            <w:shd w:val="clear" w:color="auto" w:fill="FFFFFF"/>
            <w:vAlign w:val="center"/>
          </w:tcPr>
          <w:p w14:paraId="625141C8" w14:textId="77777777" w:rsidR="005B1621" w:rsidRDefault="00B04B0B">
            <w:pPr>
              <w:pStyle w:val="20"/>
              <w:framePr w:w="10229" w:wrap="notBeside" w:vAnchor="text" w:hAnchor="text" w:xAlign="center" w:y="1"/>
              <w:shd w:val="clear" w:color="auto" w:fill="auto"/>
              <w:spacing w:after="0" w:line="266" w:lineRule="exact"/>
              <w:ind w:left="140"/>
            </w:pPr>
            <w:r>
              <w:rPr>
                <w:rStyle w:val="212pt"/>
              </w:rPr>
              <w:t>Номер документа</w:t>
            </w:r>
          </w:p>
        </w:tc>
        <w:tc>
          <w:tcPr>
            <w:tcW w:w="2246" w:type="dxa"/>
            <w:tcBorders>
              <w:top w:val="single" w:sz="4" w:space="0" w:color="auto"/>
              <w:left w:val="single" w:sz="4" w:space="0" w:color="auto"/>
              <w:right w:val="single" w:sz="4" w:space="0" w:color="auto"/>
            </w:tcBorders>
            <w:shd w:val="clear" w:color="auto" w:fill="FFFFFF"/>
            <w:vAlign w:val="center"/>
          </w:tcPr>
          <w:p w14:paraId="62557F01" w14:textId="77777777" w:rsidR="005B1621" w:rsidRDefault="00B04B0B">
            <w:pPr>
              <w:pStyle w:val="20"/>
              <w:framePr w:w="10229" w:wrap="notBeside" w:vAnchor="text" w:hAnchor="text" w:xAlign="center" w:y="1"/>
              <w:shd w:val="clear" w:color="auto" w:fill="auto"/>
              <w:spacing w:after="0" w:line="266" w:lineRule="exact"/>
              <w:ind w:left="320"/>
            </w:pPr>
            <w:r>
              <w:rPr>
                <w:rStyle w:val="212pt"/>
              </w:rPr>
              <w:t>Дата документа</w:t>
            </w:r>
          </w:p>
        </w:tc>
      </w:tr>
      <w:tr w:rsidR="005B1621" w14:paraId="45CAE583" w14:textId="77777777">
        <w:trPr>
          <w:trHeight w:hRule="exact" w:val="298"/>
          <w:jc w:val="center"/>
        </w:trPr>
        <w:tc>
          <w:tcPr>
            <w:tcW w:w="1123" w:type="dxa"/>
            <w:tcBorders>
              <w:top w:val="single" w:sz="4" w:space="0" w:color="auto"/>
              <w:left w:val="single" w:sz="4" w:space="0" w:color="auto"/>
              <w:bottom w:val="single" w:sz="4" w:space="0" w:color="auto"/>
            </w:tcBorders>
            <w:shd w:val="clear" w:color="auto" w:fill="FFFFFF"/>
            <w:vAlign w:val="bottom"/>
          </w:tcPr>
          <w:p w14:paraId="73EA79F4" w14:textId="77777777" w:rsidR="005B1621" w:rsidRDefault="00B04B0B">
            <w:pPr>
              <w:pStyle w:val="20"/>
              <w:framePr w:w="10229" w:wrap="notBeside" w:vAnchor="text" w:hAnchor="text" w:xAlign="center" w:y="1"/>
              <w:shd w:val="clear" w:color="auto" w:fill="auto"/>
              <w:spacing w:after="0" w:line="266" w:lineRule="exact"/>
              <w:jc w:val="center"/>
            </w:pPr>
            <w:r>
              <w:rPr>
                <w:rStyle w:val="212pt"/>
              </w:rPr>
              <w:t>2.1.</w:t>
            </w:r>
          </w:p>
        </w:tc>
        <w:tc>
          <w:tcPr>
            <w:tcW w:w="4762" w:type="dxa"/>
            <w:tcBorders>
              <w:top w:val="single" w:sz="4" w:space="0" w:color="auto"/>
              <w:left w:val="single" w:sz="4" w:space="0" w:color="auto"/>
              <w:bottom w:val="single" w:sz="4" w:space="0" w:color="auto"/>
            </w:tcBorders>
            <w:shd w:val="clear" w:color="auto" w:fill="FFFFFF"/>
          </w:tcPr>
          <w:p w14:paraId="05557B0F" w14:textId="77777777" w:rsidR="005B1621" w:rsidRDefault="005B1621">
            <w:pPr>
              <w:framePr w:w="10229" w:wrap="notBeside" w:vAnchor="text" w:hAnchor="text" w:xAlign="center" w:y="1"/>
              <w:rPr>
                <w:sz w:val="10"/>
                <w:szCs w:val="10"/>
              </w:rPr>
            </w:pPr>
          </w:p>
        </w:tc>
        <w:tc>
          <w:tcPr>
            <w:tcW w:w="2098" w:type="dxa"/>
            <w:tcBorders>
              <w:top w:val="single" w:sz="4" w:space="0" w:color="auto"/>
              <w:left w:val="single" w:sz="4" w:space="0" w:color="auto"/>
              <w:bottom w:val="single" w:sz="4" w:space="0" w:color="auto"/>
            </w:tcBorders>
            <w:shd w:val="clear" w:color="auto" w:fill="FFFFFF"/>
          </w:tcPr>
          <w:p w14:paraId="3B5E93D7" w14:textId="77777777" w:rsidR="005B1621" w:rsidRDefault="005B1621">
            <w:pPr>
              <w:framePr w:w="10229" w:wrap="notBeside" w:vAnchor="text" w:hAnchor="text" w:xAlign="center" w:y="1"/>
              <w:rPr>
                <w:sz w:val="10"/>
                <w:szCs w:val="10"/>
              </w:rPr>
            </w:pPr>
          </w:p>
        </w:tc>
        <w:tc>
          <w:tcPr>
            <w:tcW w:w="2246" w:type="dxa"/>
            <w:tcBorders>
              <w:top w:val="single" w:sz="4" w:space="0" w:color="auto"/>
              <w:left w:val="single" w:sz="4" w:space="0" w:color="auto"/>
              <w:bottom w:val="single" w:sz="4" w:space="0" w:color="auto"/>
              <w:right w:val="single" w:sz="4" w:space="0" w:color="auto"/>
            </w:tcBorders>
            <w:shd w:val="clear" w:color="auto" w:fill="FFFFFF"/>
          </w:tcPr>
          <w:p w14:paraId="365A6B15" w14:textId="77777777" w:rsidR="005B1621" w:rsidRDefault="005B1621">
            <w:pPr>
              <w:framePr w:w="10229" w:wrap="notBeside" w:vAnchor="text" w:hAnchor="text" w:xAlign="center" w:y="1"/>
              <w:rPr>
                <w:sz w:val="10"/>
                <w:szCs w:val="10"/>
              </w:rPr>
            </w:pPr>
          </w:p>
        </w:tc>
      </w:tr>
    </w:tbl>
    <w:p w14:paraId="13D3A71D" w14:textId="77777777" w:rsidR="005B1621" w:rsidRDefault="005B1621">
      <w:pPr>
        <w:framePr w:w="10229" w:wrap="notBeside" w:vAnchor="text" w:hAnchor="text" w:xAlign="center" w:y="1"/>
        <w:rPr>
          <w:sz w:val="2"/>
          <w:szCs w:val="2"/>
        </w:rPr>
      </w:pPr>
    </w:p>
    <w:p w14:paraId="39BEB2D1" w14:textId="77777777" w:rsidR="005B1621" w:rsidRDefault="005B1621">
      <w:pPr>
        <w:rPr>
          <w:sz w:val="2"/>
          <w:szCs w:val="2"/>
        </w:rPr>
      </w:pPr>
    </w:p>
    <w:p w14:paraId="63DEC701" w14:textId="77777777" w:rsidR="005B1621" w:rsidRDefault="00B04B0B">
      <w:pPr>
        <w:pStyle w:val="70"/>
        <w:numPr>
          <w:ilvl w:val="0"/>
          <w:numId w:val="30"/>
        </w:numPr>
        <w:shd w:val="clear" w:color="auto" w:fill="auto"/>
        <w:tabs>
          <w:tab w:val="left" w:pos="378"/>
        </w:tabs>
        <w:spacing w:before="400" w:after="0"/>
        <w:ind w:left="200" w:hanging="200"/>
        <w:jc w:val="left"/>
      </w:pPr>
      <w:r>
        <w:t xml:space="preserve">Обоснование для внесения исправлений в разрешение на отклонение от предельных параметров разрешенного строительства / реконструкции </w:t>
      </w:r>
      <w:r>
        <w:rPr>
          <w:rStyle w:val="712pt"/>
        </w:rPr>
        <w:t>(указать нужное)</w:t>
      </w:r>
      <w:r>
        <w:t xml:space="preserve"> объекта</w:t>
      </w:r>
    </w:p>
    <w:p w14:paraId="74854B59" w14:textId="77777777" w:rsidR="005B1621" w:rsidRDefault="00B04B0B">
      <w:pPr>
        <w:pStyle w:val="70"/>
        <w:shd w:val="clear" w:color="auto" w:fill="auto"/>
        <w:spacing w:before="0" w:after="0"/>
        <w:ind w:left="40"/>
      </w:pPr>
      <w:r>
        <w:t>капитального строительства</w:t>
      </w:r>
    </w:p>
    <w:tbl>
      <w:tblPr>
        <w:tblOverlap w:val="never"/>
        <w:tblW w:w="0" w:type="auto"/>
        <w:jc w:val="center"/>
        <w:tblLayout w:type="fixed"/>
        <w:tblCellMar>
          <w:left w:w="10" w:type="dxa"/>
          <w:right w:w="10" w:type="dxa"/>
        </w:tblCellMar>
        <w:tblLook w:val="0000" w:firstRow="0" w:lastRow="0" w:firstColumn="0" w:lastColumn="0" w:noHBand="0" w:noVBand="0"/>
      </w:tblPr>
      <w:tblGrid>
        <w:gridCol w:w="1123"/>
        <w:gridCol w:w="2798"/>
        <w:gridCol w:w="3082"/>
        <w:gridCol w:w="3226"/>
      </w:tblGrid>
      <w:tr w:rsidR="005B1621" w14:paraId="022149F6" w14:textId="77777777">
        <w:trPr>
          <w:trHeight w:hRule="exact" w:val="2770"/>
          <w:jc w:val="center"/>
        </w:trPr>
        <w:tc>
          <w:tcPr>
            <w:tcW w:w="1123" w:type="dxa"/>
            <w:tcBorders>
              <w:top w:val="single" w:sz="4" w:space="0" w:color="auto"/>
              <w:left w:val="single" w:sz="4" w:space="0" w:color="auto"/>
            </w:tcBorders>
            <w:shd w:val="clear" w:color="auto" w:fill="FFFFFF"/>
          </w:tcPr>
          <w:p w14:paraId="38A89B4E" w14:textId="77777777" w:rsidR="005B1621" w:rsidRDefault="00B04B0B">
            <w:pPr>
              <w:pStyle w:val="20"/>
              <w:framePr w:w="10229" w:wrap="notBeside" w:vAnchor="text" w:hAnchor="text" w:xAlign="center" w:y="1"/>
              <w:shd w:val="clear" w:color="auto" w:fill="auto"/>
              <w:spacing w:after="0" w:line="266" w:lineRule="exact"/>
              <w:jc w:val="center"/>
            </w:pPr>
            <w:r>
              <w:rPr>
                <w:rStyle w:val="212pt"/>
              </w:rPr>
              <w:t>3.1.</w:t>
            </w:r>
          </w:p>
        </w:tc>
        <w:tc>
          <w:tcPr>
            <w:tcW w:w="2798" w:type="dxa"/>
            <w:tcBorders>
              <w:top w:val="single" w:sz="4" w:space="0" w:color="auto"/>
              <w:left w:val="single" w:sz="4" w:space="0" w:color="auto"/>
            </w:tcBorders>
            <w:shd w:val="clear" w:color="auto" w:fill="FFFFFF"/>
            <w:vAlign w:val="bottom"/>
          </w:tcPr>
          <w:p w14:paraId="375AD07C" w14:textId="77777777" w:rsidR="005B1621" w:rsidRDefault="00B04B0B">
            <w:pPr>
              <w:pStyle w:val="20"/>
              <w:framePr w:w="10229" w:wrap="notBeside" w:vAnchor="text" w:hAnchor="text" w:xAlign="center" w:y="1"/>
              <w:shd w:val="clear" w:color="auto" w:fill="auto"/>
              <w:spacing w:after="0" w:line="274" w:lineRule="exact"/>
              <w:jc w:val="center"/>
            </w:pPr>
            <w:r>
              <w:rPr>
                <w:rStyle w:val="212pt"/>
              </w:rPr>
              <w:t xml:space="preserve">Данные (сведения), указанные в разрешении на отклонение от предельных параметров разрешенного строительства / реконструкции </w:t>
            </w:r>
            <w:r>
              <w:rPr>
                <w:rStyle w:val="212pt0"/>
              </w:rPr>
              <w:t>(указать нужное)</w:t>
            </w:r>
            <w:r>
              <w:rPr>
                <w:rStyle w:val="212pt"/>
              </w:rPr>
              <w:t xml:space="preserve"> объекта капитального строительства</w:t>
            </w:r>
          </w:p>
        </w:tc>
        <w:tc>
          <w:tcPr>
            <w:tcW w:w="3082" w:type="dxa"/>
            <w:tcBorders>
              <w:top w:val="single" w:sz="4" w:space="0" w:color="auto"/>
              <w:left w:val="single" w:sz="4" w:space="0" w:color="auto"/>
            </w:tcBorders>
            <w:shd w:val="clear" w:color="auto" w:fill="FFFFFF"/>
            <w:vAlign w:val="bottom"/>
          </w:tcPr>
          <w:p w14:paraId="31FCF406" w14:textId="77777777" w:rsidR="005B1621" w:rsidRDefault="00B04B0B">
            <w:pPr>
              <w:pStyle w:val="20"/>
              <w:framePr w:w="10229" w:wrap="notBeside" w:vAnchor="text" w:hAnchor="text" w:xAlign="center" w:y="1"/>
              <w:shd w:val="clear" w:color="auto" w:fill="auto"/>
              <w:spacing w:after="0" w:line="274" w:lineRule="exact"/>
              <w:jc w:val="center"/>
            </w:pPr>
            <w:r>
              <w:rPr>
                <w:rStyle w:val="212pt"/>
              </w:rPr>
              <w:t xml:space="preserve">Данные (сведения), которые необходимо указать в разрешении на отклонение от предельных параметров разрешенного строительства / реконструкции </w:t>
            </w:r>
            <w:r>
              <w:rPr>
                <w:rStyle w:val="212pt0"/>
              </w:rPr>
              <w:t>(указать нужное)</w:t>
            </w:r>
            <w:r>
              <w:rPr>
                <w:rStyle w:val="212pt"/>
              </w:rPr>
              <w:t xml:space="preserve"> объекта капитального строительства</w:t>
            </w:r>
          </w:p>
        </w:tc>
        <w:tc>
          <w:tcPr>
            <w:tcW w:w="3226" w:type="dxa"/>
            <w:tcBorders>
              <w:top w:val="single" w:sz="4" w:space="0" w:color="auto"/>
              <w:left w:val="single" w:sz="4" w:space="0" w:color="auto"/>
              <w:right w:val="single" w:sz="4" w:space="0" w:color="auto"/>
            </w:tcBorders>
            <w:shd w:val="clear" w:color="auto" w:fill="FFFFFF"/>
            <w:vAlign w:val="bottom"/>
          </w:tcPr>
          <w:p w14:paraId="502A4EE3" w14:textId="77777777" w:rsidR="005B1621" w:rsidRDefault="00B04B0B">
            <w:pPr>
              <w:pStyle w:val="20"/>
              <w:framePr w:w="10229" w:wrap="notBeside" w:vAnchor="text" w:hAnchor="text" w:xAlign="center" w:y="1"/>
              <w:shd w:val="clear" w:color="auto" w:fill="auto"/>
              <w:spacing w:after="0" w:line="274" w:lineRule="exact"/>
              <w:jc w:val="center"/>
            </w:pPr>
            <w:r>
              <w:rPr>
                <w:rStyle w:val="212pt"/>
              </w:rPr>
              <w:t>Обоснование с указанием реквизита(</w:t>
            </w:r>
            <w:proofErr w:type="spellStart"/>
            <w:r>
              <w:rPr>
                <w:rStyle w:val="212pt"/>
              </w:rPr>
              <w:t>ов</w:t>
            </w:r>
            <w:proofErr w:type="spellEnd"/>
            <w:r>
              <w:rPr>
                <w:rStyle w:val="212pt"/>
              </w:rPr>
              <w:t>) документа(</w:t>
            </w:r>
            <w:proofErr w:type="spellStart"/>
            <w:r>
              <w:rPr>
                <w:rStyle w:val="212pt"/>
              </w:rPr>
              <w:t>ов</w:t>
            </w:r>
            <w:proofErr w:type="spellEnd"/>
            <w:r>
              <w:rPr>
                <w:rStyle w:val="212pt"/>
              </w:rPr>
              <w:t xml:space="preserve">), документации, на основании которых выдавалось разрешение на отклонение от предельных параметров разрешенного строительства / реконструкции </w:t>
            </w:r>
            <w:r>
              <w:rPr>
                <w:rStyle w:val="212pt0"/>
              </w:rPr>
              <w:t>(указать нужное)</w:t>
            </w:r>
            <w:r>
              <w:rPr>
                <w:rStyle w:val="212pt"/>
              </w:rPr>
              <w:t xml:space="preserve"> объекта капитального строительства</w:t>
            </w:r>
          </w:p>
        </w:tc>
      </w:tr>
      <w:tr w:rsidR="005B1621" w14:paraId="0D692D9D" w14:textId="77777777">
        <w:trPr>
          <w:trHeight w:hRule="exact" w:val="293"/>
          <w:jc w:val="center"/>
        </w:trPr>
        <w:tc>
          <w:tcPr>
            <w:tcW w:w="1123" w:type="dxa"/>
            <w:tcBorders>
              <w:top w:val="single" w:sz="4" w:space="0" w:color="auto"/>
              <w:left w:val="single" w:sz="4" w:space="0" w:color="auto"/>
              <w:bottom w:val="single" w:sz="4" w:space="0" w:color="auto"/>
            </w:tcBorders>
            <w:shd w:val="clear" w:color="auto" w:fill="FFFFFF"/>
          </w:tcPr>
          <w:p w14:paraId="521F20A2" w14:textId="77777777" w:rsidR="005B1621" w:rsidRDefault="005B1621">
            <w:pPr>
              <w:framePr w:w="10229" w:wrap="notBeside" w:vAnchor="text" w:hAnchor="text" w:xAlign="center" w:y="1"/>
              <w:rPr>
                <w:sz w:val="10"/>
                <w:szCs w:val="10"/>
              </w:rPr>
            </w:pPr>
          </w:p>
        </w:tc>
        <w:tc>
          <w:tcPr>
            <w:tcW w:w="2798" w:type="dxa"/>
            <w:tcBorders>
              <w:top w:val="single" w:sz="4" w:space="0" w:color="auto"/>
              <w:left w:val="single" w:sz="4" w:space="0" w:color="auto"/>
              <w:bottom w:val="single" w:sz="4" w:space="0" w:color="auto"/>
            </w:tcBorders>
            <w:shd w:val="clear" w:color="auto" w:fill="FFFFFF"/>
          </w:tcPr>
          <w:p w14:paraId="0F33BE86" w14:textId="77777777" w:rsidR="005B1621" w:rsidRDefault="005B1621">
            <w:pPr>
              <w:framePr w:w="10229" w:wrap="notBeside" w:vAnchor="text" w:hAnchor="text" w:xAlign="center" w:y="1"/>
              <w:rPr>
                <w:sz w:val="10"/>
                <w:szCs w:val="10"/>
              </w:rPr>
            </w:pPr>
          </w:p>
        </w:tc>
        <w:tc>
          <w:tcPr>
            <w:tcW w:w="3082" w:type="dxa"/>
            <w:tcBorders>
              <w:top w:val="single" w:sz="4" w:space="0" w:color="auto"/>
              <w:left w:val="single" w:sz="4" w:space="0" w:color="auto"/>
              <w:bottom w:val="single" w:sz="4" w:space="0" w:color="auto"/>
            </w:tcBorders>
            <w:shd w:val="clear" w:color="auto" w:fill="FFFFFF"/>
          </w:tcPr>
          <w:p w14:paraId="4F20D2BA" w14:textId="77777777" w:rsidR="005B1621" w:rsidRDefault="005B1621">
            <w:pPr>
              <w:framePr w:w="10229" w:wrap="notBeside" w:vAnchor="text" w:hAnchor="text" w:xAlign="center" w:y="1"/>
              <w:rPr>
                <w:sz w:val="10"/>
                <w:szCs w:val="10"/>
              </w:rPr>
            </w:pPr>
          </w:p>
        </w:tc>
        <w:tc>
          <w:tcPr>
            <w:tcW w:w="3226" w:type="dxa"/>
            <w:tcBorders>
              <w:top w:val="single" w:sz="4" w:space="0" w:color="auto"/>
              <w:left w:val="single" w:sz="4" w:space="0" w:color="auto"/>
              <w:bottom w:val="single" w:sz="4" w:space="0" w:color="auto"/>
              <w:right w:val="single" w:sz="4" w:space="0" w:color="auto"/>
            </w:tcBorders>
            <w:shd w:val="clear" w:color="auto" w:fill="FFFFFF"/>
          </w:tcPr>
          <w:p w14:paraId="3940FE51" w14:textId="77777777" w:rsidR="005B1621" w:rsidRDefault="005B1621">
            <w:pPr>
              <w:framePr w:w="10229" w:wrap="notBeside" w:vAnchor="text" w:hAnchor="text" w:xAlign="center" w:y="1"/>
              <w:rPr>
                <w:sz w:val="10"/>
                <w:szCs w:val="10"/>
              </w:rPr>
            </w:pPr>
          </w:p>
        </w:tc>
      </w:tr>
    </w:tbl>
    <w:p w14:paraId="17079EC1" w14:textId="77777777" w:rsidR="005B1621" w:rsidRDefault="005B1621">
      <w:pPr>
        <w:framePr w:w="10229" w:wrap="notBeside" w:vAnchor="text" w:hAnchor="text" w:xAlign="center" w:y="1"/>
        <w:rPr>
          <w:sz w:val="2"/>
          <w:szCs w:val="2"/>
        </w:rPr>
      </w:pPr>
    </w:p>
    <w:p w14:paraId="1A6206DE" w14:textId="77777777" w:rsidR="005B1621" w:rsidRDefault="005B1621">
      <w:pPr>
        <w:rPr>
          <w:sz w:val="2"/>
          <w:szCs w:val="2"/>
        </w:rPr>
      </w:pPr>
    </w:p>
    <w:p w14:paraId="3DAE2154" w14:textId="77777777" w:rsidR="005B1621" w:rsidRDefault="00B04B0B">
      <w:pPr>
        <w:pStyle w:val="20"/>
        <w:shd w:val="clear" w:color="auto" w:fill="auto"/>
        <w:tabs>
          <w:tab w:val="left" w:leader="underscore" w:pos="7243"/>
        </w:tabs>
        <w:spacing w:before="304" w:after="0" w:line="310" w:lineRule="exact"/>
        <w:ind w:left="720"/>
        <w:jc w:val="both"/>
      </w:pPr>
      <w:r>
        <w:t>Приложение:</w:t>
      </w:r>
      <w:r>
        <w:tab/>
      </w:r>
    </w:p>
    <w:p w14:paraId="5C417393" w14:textId="77777777" w:rsidR="005B1621" w:rsidRDefault="00B04B0B">
      <w:pPr>
        <w:pStyle w:val="20"/>
        <w:shd w:val="clear" w:color="auto" w:fill="auto"/>
        <w:spacing w:after="0" w:line="310" w:lineRule="exact"/>
        <w:ind w:left="720"/>
        <w:jc w:val="both"/>
      </w:pPr>
      <w:r>
        <w:t>Результат рассмотрения настоящего заявления прошу:</w:t>
      </w:r>
    </w:p>
    <w:tbl>
      <w:tblPr>
        <w:tblOverlap w:val="never"/>
        <w:tblW w:w="0" w:type="auto"/>
        <w:tblLayout w:type="fixed"/>
        <w:tblCellMar>
          <w:left w:w="10" w:type="dxa"/>
          <w:right w:w="10" w:type="dxa"/>
        </w:tblCellMar>
        <w:tblLook w:val="0000" w:firstRow="0" w:lastRow="0" w:firstColumn="0" w:lastColumn="0" w:noHBand="0" w:noVBand="0"/>
      </w:tblPr>
      <w:tblGrid>
        <w:gridCol w:w="9106"/>
        <w:gridCol w:w="1123"/>
      </w:tblGrid>
      <w:tr w:rsidR="005B1621" w14:paraId="38A27735" w14:textId="77777777">
        <w:trPr>
          <w:trHeight w:hRule="exact" w:val="840"/>
        </w:trPr>
        <w:tc>
          <w:tcPr>
            <w:tcW w:w="9106" w:type="dxa"/>
            <w:tcBorders>
              <w:top w:val="single" w:sz="4" w:space="0" w:color="auto"/>
              <w:left w:val="single" w:sz="4" w:space="0" w:color="auto"/>
            </w:tcBorders>
            <w:shd w:val="clear" w:color="auto" w:fill="FFFFFF"/>
            <w:vAlign w:val="bottom"/>
          </w:tcPr>
          <w:p w14:paraId="55FBA2FF" w14:textId="77777777" w:rsidR="005B1621" w:rsidRDefault="00B04B0B">
            <w:pPr>
              <w:pStyle w:val="20"/>
              <w:framePr w:w="10229" w:h="3096" w:hSpace="64" w:wrap="notBeside" w:vAnchor="text" w:hAnchor="text" w:x="65" w:y="1"/>
              <w:shd w:val="clear" w:color="auto" w:fill="auto"/>
              <w:spacing w:after="0" w:line="274" w:lineRule="exact"/>
            </w:pPr>
            <w:r>
              <w:rPr>
                <w:rStyle w:val="212pt"/>
              </w:rP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w:t>
            </w:r>
          </w:p>
        </w:tc>
        <w:tc>
          <w:tcPr>
            <w:tcW w:w="1123" w:type="dxa"/>
            <w:tcBorders>
              <w:top w:val="single" w:sz="4" w:space="0" w:color="auto"/>
              <w:left w:val="single" w:sz="4" w:space="0" w:color="auto"/>
              <w:right w:val="single" w:sz="4" w:space="0" w:color="auto"/>
            </w:tcBorders>
            <w:shd w:val="clear" w:color="auto" w:fill="FFFFFF"/>
          </w:tcPr>
          <w:p w14:paraId="31A8ED40" w14:textId="77777777" w:rsidR="005B1621" w:rsidRDefault="005B1621">
            <w:pPr>
              <w:framePr w:w="10229" w:h="3096" w:hSpace="64" w:wrap="notBeside" w:vAnchor="text" w:hAnchor="text" w:x="65" w:y="1"/>
              <w:rPr>
                <w:sz w:val="10"/>
                <w:szCs w:val="10"/>
              </w:rPr>
            </w:pPr>
          </w:p>
        </w:tc>
      </w:tr>
      <w:tr w:rsidR="005B1621" w14:paraId="1311F2F5" w14:textId="77777777">
        <w:trPr>
          <w:trHeight w:hRule="exact" w:val="562"/>
        </w:trPr>
        <w:tc>
          <w:tcPr>
            <w:tcW w:w="9106" w:type="dxa"/>
            <w:tcBorders>
              <w:top w:val="single" w:sz="4" w:space="0" w:color="auto"/>
              <w:left w:val="single" w:sz="4" w:space="0" w:color="auto"/>
            </w:tcBorders>
            <w:shd w:val="clear" w:color="auto" w:fill="FFFFFF"/>
            <w:vAlign w:val="bottom"/>
          </w:tcPr>
          <w:p w14:paraId="4BC4069E" w14:textId="77777777" w:rsidR="005B1621" w:rsidRDefault="00B04B0B">
            <w:pPr>
              <w:pStyle w:val="20"/>
              <w:framePr w:w="10229" w:h="3096" w:hSpace="64" w:wrap="notBeside" w:vAnchor="text" w:hAnchor="text" w:x="65" w:y="1"/>
              <w:shd w:val="clear" w:color="auto" w:fill="auto"/>
              <w:spacing w:after="0" w:line="278" w:lineRule="exact"/>
            </w:pPr>
            <w:r>
              <w:rPr>
                <w:rStyle w:val="212pt"/>
              </w:rPr>
              <w:t>выдать на бумажном носителе при личном обращении в уполномоченный орган государственной власти</w:t>
            </w:r>
          </w:p>
        </w:tc>
        <w:tc>
          <w:tcPr>
            <w:tcW w:w="1123" w:type="dxa"/>
            <w:tcBorders>
              <w:top w:val="single" w:sz="4" w:space="0" w:color="auto"/>
              <w:left w:val="single" w:sz="4" w:space="0" w:color="auto"/>
              <w:right w:val="single" w:sz="4" w:space="0" w:color="auto"/>
            </w:tcBorders>
            <w:shd w:val="clear" w:color="auto" w:fill="FFFFFF"/>
          </w:tcPr>
          <w:p w14:paraId="3A3EB77C" w14:textId="77777777" w:rsidR="005B1621" w:rsidRDefault="005B1621">
            <w:pPr>
              <w:framePr w:w="10229" w:h="3096" w:hSpace="64" w:wrap="notBeside" w:vAnchor="text" w:hAnchor="text" w:x="65" w:y="1"/>
              <w:rPr>
                <w:sz w:val="10"/>
                <w:szCs w:val="10"/>
              </w:rPr>
            </w:pPr>
          </w:p>
        </w:tc>
      </w:tr>
      <w:tr w:rsidR="005B1621" w14:paraId="2D6B0D92" w14:textId="77777777">
        <w:trPr>
          <w:trHeight w:hRule="exact" w:val="562"/>
        </w:trPr>
        <w:tc>
          <w:tcPr>
            <w:tcW w:w="9106" w:type="dxa"/>
            <w:tcBorders>
              <w:top w:val="single" w:sz="4" w:space="0" w:color="auto"/>
              <w:left w:val="single" w:sz="4" w:space="0" w:color="auto"/>
            </w:tcBorders>
            <w:shd w:val="clear" w:color="auto" w:fill="FFFFFF"/>
          </w:tcPr>
          <w:p w14:paraId="32A24B7D" w14:textId="77777777" w:rsidR="005B1621" w:rsidRDefault="00B04B0B">
            <w:pPr>
              <w:pStyle w:val="20"/>
              <w:framePr w:w="10229" w:h="3096" w:hSpace="64" w:wrap="notBeside" w:vAnchor="text" w:hAnchor="text" w:x="65" w:y="1"/>
              <w:shd w:val="clear" w:color="auto" w:fill="auto"/>
              <w:spacing w:after="0" w:line="266" w:lineRule="exact"/>
            </w:pPr>
            <w:r>
              <w:rPr>
                <w:rStyle w:val="212pt"/>
              </w:rPr>
              <w:t>направить на бумажном носителе на почтовый адрес:</w:t>
            </w:r>
          </w:p>
        </w:tc>
        <w:tc>
          <w:tcPr>
            <w:tcW w:w="1123" w:type="dxa"/>
            <w:tcBorders>
              <w:top w:val="single" w:sz="4" w:space="0" w:color="auto"/>
              <w:left w:val="single" w:sz="4" w:space="0" w:color="auto"/>
              <w:right w:val="single" w:sz="4" w:space="0" w:color="auto"/>
            </w:tcBorders>
            <w:shd w:val="clear" w:color="auto" w:fill="FFFFFF"/>
          </w:tcPr>
          <w:p w14:paraId="1736D3E1" w14:textId="77777777" w:rsidR="005B1621" w:rsidRDefault="005B1621">
            <w:pPr>
              <w:framePr w:w="10229" w:h="3096" w:hSpace="64" w:wrap="notBeside" w:vAnchor="text" w:hAnchor="text" w:x="65" w:y="1"/>
              <w:rPr>
                <w:sz w:val="10"/>
                <w:szCs w:val="10"/>
              </w:rPr>
            </w:pPr>
          </w:p>
        </w:tc>
      </w:tr>
      <w:tr w:rsidR="005B1621" w14:paraId="0053CFD7" w14:textId="77777777">
        <w:trPr>
          <w:trHeight w:hRule="exact" w:val="288"/>
        </w:trPr>
        <w:tc>
          <w:tcPr>
            <w:tcW w:w="10229" w:type="dxa"/>
            <w:gridSpan w:val="2"/>
            <w:tcBorders>
              <w:top w:val="single" w:sz="4" w:space="0" w:color="auto"/>
              <w:left w:val="single" w:sz="4" w:space="0" w:color="auto"/>
              <w:right w:val="single" w:sz="4" w:space="0" w:color="auto"/>
            </w:tcBorders>
            <w:shd w:val="clear" w:color="auto" w:fill="FFFFFF"/>
            <w:vAlign w:val="bottom"/>
          </w:tcPr>
          <w:p w14:paraId="7EF461AB" w14:textId="77777777" w:rsidR="005B1621" w:rsidRDefault="00B04B0B">
            <w:pPr>
              <w:pStyle w:val="20"/>
              <w:framePr w:w="10229" w:h="3096" w:hSpace="64" w:wrap="notBeside" w:vAnchor="text" w:hAnchor="text" w:x="65" w:y="1"/>
              <w:shd w:val="clear" w:color="auto" w:fill="auto"/>
              <w:spacing w:after="0" w:line="266" w:lineRule="exact"/>
            </w:pPr>
            <w:r>
              <w:rPr>
                <w:rStyle w:val="212pt"/>
              </w:rPr>
              <w:t>Указывается один из перечисленных способов</w:t>
            </w:r>
          </w:p>
        </w:tc>
      </w:tr>
      <w:tr w:rsidR="005B1621" w14:paraId="48C07A00" w14:textId="77777777">
        <w:trPr>
          <w:trHeight w:hRule="exact" w:val="845"/>
        </w:trPr>
        <w:tc>
          <w:tcPr>
            <w:tcW w:w="9106" w:type="dxa"/>
            <w:tcBorders>
              <w:top w:val="single" w:sz="4" w:space="0" w:color="auto"/>
              <w:left w:val="single" w:sz="4" w:space="0" w:color="auto"/>
              <w:bottom w:val="single" w:sz="4" w:space="0" w:color="auto"/>
            </w:tcBorders>
            <w:shd w:val="clear" w:color="auto" w:fill="FFFFFF"/>
            <w:vAlign w:val="bottom"/>
          </w:tcPr>
          <w:p w14:paraId="2A59222E" w14:textId="77777777" w:rsidR="005B1621" w:rsidRDefault="00B04B0B">
            <w:pPr>
              <w:pStyle w:val="20"/>
              <w:framePr w:w="10229" w:h="3096" w:hSpace="64" w:wrap="notBeside" w:vAnchor="text" w:hAnchor="text" w:x="65" w:y="1"/>
              <w:shd w:val="clear" w:color="auto" w:fill="auto"/>
              <w:spacing w:after="0" w:line="278" w:lineRule="exact"/>
            </w:pPr>
            <w:r>
              <w:rPr>
                <w:rStyle w:val="212pt"/>
              </w:rPr>
              <w:t>Даю согласие на обработку моих персональных данных, указанных в заявлении, в порядке, установленном законодательством Российской Федерации о персональных данных (указывается в случае, если заявителем является физическое лицо)</w:t>
            </w:r>
          </w:p>
        </w:tc>
        <w:tc>
          <w:tcPr>
            <w:tcW w:w="1123" w:type="dxa"/>
            <w:tcBorders>
              <w:top w:val="single" w:sz="4" w:space="0" w:color="auto"/>
              <w:left w:val="single" w:sz="4" w:space="0" w:color="auto"/>
              <w:bottom w:val="single" w:sz="4" w:space="0" w:color="auto"/>
              <w:right w:val="single" w:sz="4" w:space="0" w:color="auto"/>
            </w:tcBorders>
            <w:shd w:val="clear" w:color="auto" w:fill="FFFFFF"/>
          </w:tcPr>
          <w:p w14:paraId="38810598" w14:textId="77777777" w:rsidR="005B1621" w:rsidRDefault="005B1621">
            <w:pPr>
              <w:framePr w:w="10229" w:h="3096" w:hSpace="64" w:wrap="notBeside" w:vAnchor="text" w:hAnchor="text" w:x="65" w:y="1"/>
              <w:rPr>
                <w:sz w:val="10"/>
                <w:szCs w:val="10"/>
              </w:rPr>
            </w:pPr>
          </w:p>
        </w:tc>
      </w:tr>
    </w:tbl>
    <w:p w14:paraId="1B152D6A" w14:textId="77777777" w:rsidR="005B1621" w:rsidRDefault="00B04B0B">
      <w:pPr>
        <w:pStyle w:val="25"/>
        <w:framePr w:w="955" w:h="260" w:hSpace="64" w:wrap="notBeside" w:vAnchor="text" w:hAnchor="text" w:x="987" w:y="3667"/>
        <w:shd w:val="clear" w:color="auto" w:fill="auto"/>
      </w:pPr>
      <w:r>
        <w:t>(подпись)</w:t>
      </w:r>
    </w:p>
    <w:p w14:paraId="167C0610" w14:textId="77777777" w:rsidR="005B1621" w:rsidRDefault="00B04B0B">
      <w:pPr>
        <w:pStyle w:val="25"/>
        <w:framePr w:w="2486" w:h="566" w:hSpace="64" w:wrap="notBeside" w:vAnchor="text" w:hAnchor="text" w:x="2417" w:y="3624"/>
        <w:shd w:val="clear" w:color="auto" w:fill="auto"/>
        <w:spacing w:line="254" w:lineRule="exact"/>
        <w:ind w:firstLine="180"/>
      </w:pPr>
      <w:r>
        <w:t>(фамилия, имя, отчество (при наличии)</w:t>
      </w:r>
    </w:p>
    <w:p w14:paraId="2F016363" w14:textId="77777777" w:rsidR="005B1621" w:rsidRDefault="005B1621">
      <w:pPr>
        <w:rPr>
          <w:sz w:val="2"/>
          <w:szCs w:val="2"/>
        </w:rPr>
      </w:pPr>
    </w:p>
    <w:p w14:paraId="634EA30E" w14:textId="77777777" w:rsidR="005B1621" w:rsidRDefault="005B1621">
      <w:pPr>
        <w:rPr>
          <w:sz w:val="2"/>
          <w:szCs w:val="2"/>
        </w:rPr>
        <w:sectPr w:rsidR="005B1621">
          <w:pgSz w:w="11900" w:h="16840"/>
          <w:pgMar w:top="872" w:right="768" w:bottom="1266" w:left="773" w:header="0" w:footer="3" w:gutter="0"/>
          <w:cols w:space="720"/>
          <w:noEndnote/>
          <w:docGrid w:linePitch="360"/>
        </w:sectPr>
      </w:pPr>
    </w:p>
    <w:p w14:paraId="5AD244F9" w14:textId="77777777" w:rsidR="005B1621" w:rsidRDefault="00B04B0B">
      <w:pPr>
        <w:pStyle w:val="70"/>
        <w:shd w:val="clear" w:color="auto" w:fill="auto"/>
        <w:spacing w:before="0" w:after="309" w:line="274" w:lineRule="exact"/>
        <w:ind w:left="760"/>
        <w:jc w:val="right"/>
      </w:pPr>
      <w:r>
        <w:lastRenderedPageBreak/>
        <w:t>Приложение № 4 к Административному регламенту предоставления муниципальной услуги «Предоставление разрешения на отклонение от предельных параметров разрешенного строительства, реконструкции объекта капитального строительства»</w:t>
      </w:r>
    </w:p>
    <w:p w14:paraId="4FACEC15" w14:textId="77777777" w:rsidR="005B1621" w:rsidRDefault="00B04B0B">
      <w:pPr>
        <w:pStyle w:val="70"/>
        <w:shd w:val="clear" w:color="auto" w:fill="auto"/>
        <w:spacing w:before="0" w:after="612" w:line="288" w:lineRule="exact"/>
        <w:jc w:val="right"/>
      </w:pPr>
      <w:r>
        <w:t>форма</w:t>
      </w:r>
    </w:p>
    <w:p w14:paraId="37E9C37C" w14:textId="77777777" w:rsidR="005B1621" w:rsidRDefault="00B04B0B">
      <w:pPr>
        <w:pStyle w:val="80"/>
        <w:shd w:val="clear" w:color="auto" w:fill="auto"/>
        <w:spacing w:before="0" w:after="326"/>
        <w:ind w:left="20"/>
        <w:jc w:val="center"/>
      </w:pPr>
      <w:r>
        <w:t>(указывается орган местного самоуправления,</w:t>
      </w:r>
      <w:r>
        <w:br/>
        <w:t>предоставляющий муниципальную услугу)</w:t>
      </w:r>
    </w:p>
    <w:p w14:paraId="1DFD4E6E" w14:textId="77777777" w:rsidR="005B1621" w:rsidRDefault="00B04B0B">
      <w:pPr>
        <w:pStyle w:val="20"/>
        <w:shd w:val="clear" w:color="auto" w:fill="auto"/>
        <w:spacing w:after="0" w:line="317" w:lineRule="exact"/>
        <w:ind w:left="20"/>
        <w:jc w:val="center"/>
      </w:pPr>
      <w:r>
        <w:t>Разрешение</w:t>
      </w:r>
    </w:p>
    <w:p w14:paraId="19B69865" w14:textId="77777777" w:rsidR="005B1621" w:rsidRDefault="00B04B0B">
      <w:pPr>
        <w:pStyle w:val="20"/>
        <w:shd w:val="clear" w:color="auto" w:fill="auto"/>
        <w:spacing w:after="326" w:line="317" w:lineRule="exact"/>
        <w:ind w:left="20"/>
        <w:jc w:val="center"/>
      </w:pPr>
      <w:r>
        <w:t>на отклонение от предельных параметров разрешенного строительства /</w:t>
      </w:r>
      <w:r>
        <w:br/>
        <w:t xml:space="preserve">реконструкции </w:t>
      </w:r>
      <w:r>
        <w:rPr>
          <w:rStyle w:val="21"/>
        </w:rPr>
        <w:t>(указать нужное)</w:t>
      </w:r>
      <w:r>
        <w:t xml:space="preserve"> объекта капитального строительства</w:t>
      </w:r>
    </w:p>
    <w:p w14:paraId="0D012AA5" w14:textId="77777777" w:rsidR="005B1621" w:rsidRDefault="00B04B0B">
      <w:pPr>
        <w:pStyle w:val="20"/>
        <w:shd w:val="clear" w:color="auto" w:fill="auto"/>
        <w:tabs>
          <w:tab w:val="left" w:leader="underscore" w:pos="413"/>
          <w:tab w:val="left" w:leader="underscore" w:pos="2395"/>
          <w:tab w:val="left" w:leader="underscore" w:pos="3077"/>
          <w:tab w:val="left" w:pos="6960"/>
          <w:tab w:val="left" w:leader="underscore" w:pos="8071"/>
        </w:tabs>
        <w:spacing w:after="311" w:line="310" w:lineRule="exact"/>
        <w:jc w:val="both"/>
      </w:pPr>
      <w:r>
        <w:t>«</w:t>
      </w:r>
      <w:r>
        <w:tab/>
        <w:t>»</w:t>
      </w:r>
      <w:r>
        <w:tab/>
        <w:t>20</w:t>
      </w:r>
      <w:r>
        <w:tab/>
        <w:t>г.</w:t>
      </w:r>
      <w:r>
        <w:tab/>
        <w:t>№</w:t>
      </w:r>
      <w:r>
        <w:tab/>
      </w:r>
    </w:p>
    <w:p w14:paraId="00CDA827" w14:textId="77777777" w:rsidR="005B1621" w:rsidRDefault="00B04B0B">
      <w:pPr>
        <w:pStyle w:val="20"/>
        <w:shd w:val="clear" w:color="auto" w:fill="auto"/>
        <w:spacing w:after="0"/>
        <w:jc w:val="right"/>
      </w:pPr>
      <w:r>
        <w:t>В соответствии со статьей 40 Градостроительного кодекса Российской</w:t>
      </w:r>
    </w:p>
    <w:p w14:paraId="6CB89A16" w14:textId="77777777" w:rsidR="005B1621" w:rsidRDefault="00B04B0B">
      <w:pPr>
        <w:pStyle w:val="20"/>
        <w:shd w:val="clear" w:color="auto" w:fill="auto"/>
        <w:tabs>
          <w:tab w:val="left" w:leader="underscore" w:pos="9110"/>
        </w:tabs>
        <w:spacing w:after="0"/>
        <w:jc w:val="both"/>
      </w:pPr>
      <w:r>
        <w:t xml:space="preserve">Федерации, Правилами землепользования и застройки </w:t>
      </w:r>
      <w:r>
        <w:tab/>
        <w:t xml:space="preserve"> </w:t>
      </w:r>
      <w:r>
        <w:rPr>
          <w:rStyle w:val="21"/>
        </w:rPr>
        <w:t>(указать</w:t>
      </w:r>
    </w:p>
    <w:p w14:paraId="00FC277F" w14:textId="77777777" w:rsidR="005B1621" w:rsidRDefault="00B04B0B">
      <w:pPr>
        <w:pStyle w:val="20"/>
        <w:shd w:val="clear" w:color="auto" w:fill="auto"/>
        <w:spacing w:after="0"/>
        <w:ind w:left="20"/>
        <w:jc w:val="center"/>
      </w:pPr>
      <w:r>
        <w:rPr>
          <w:rStyle w:val="21"/>
        </w:rPr>
        <w:t>муниципальное образование)</w:t>
      </w:r>
      <w:r>
        <w:t xml:space="preserve"> на основании заключения о результатах публичных</w:t>
      </w:r>
      <w:r>
        <w:br/>
        <w:t xml:space="preserve">слушаний / общественных обсуждений </w:t>
      </w:r>
      <w:r>
        <w:rPr>
          <w:rStyle w:val="21"/>
        </w:rPr>
        <w:t>(указать нужное)</w:t>
      </w:r>
      <w:r>
        <w:t xml:space="preserve"> от</w:t>
      </w:r>
    </w:p>
    <w:p w14:paraId="6483E88F" w14:textId="77777777" w:rsidR="005B1621" w:rsidRDefault="00B04B0B">
      <w:pPr>
        <w:pStyle w:val="20"/>
        <w:shd w:val="clear" w:color="auto" w:fill="auto"/>
        <w:tabs>
          <w:tab w:val="left" w:leader="underscore" w:pos="3926"/>
        </w:tabs>
        <w:spacing w:after="0"/>
        <w:jc w:val="both"/>
      </w:pPr>
      <w:r>
        <w:tab/>
        <w:t>, на основании/при наличии рекомендаций Комиссии</w:t>
      </w:r>
    </w:p>
    <w:p w14:paraId="337DA359" w14:textId="77777777" w:rsidR="005B1621" w:rsidRDefault="00B04B0B">
      <w:pPr>
        <w:pStyle w:val="20"/>
        <w:shd w:val="clear" w:color="auto" w:fill="auto"/>
        <w:tabs>
          <w:tab w:val="left" w:leader="underscore" w:pos="9110"/>
        </w:tabs>
        <w:spacing w:after="0"/>
        <w:jc w:val="both"/>
      </w:pPr>
      <w:r>
        <w:t>по подготовке проекта правил землепользования и застройки</w:t>
      </w:r>
      <w:r>
        <w:tab/>
        <w:t xml:space="preserve"> </w:t>
      </w:r>
      <w:r>
        <w:rPr>
          <w:rStyle w:val="21"/>
        </w:rPr>
        <w:t>(указать</w:t>
      </w:r>
    </w:p>
    <w:p w14:paraId="75F053C3" w14:textId="77777777" w:rsidR="005B1621" w:rsidRDefault="00B04B0B">
      <w:pPr>
        <w:pStyle w:val="50"/>
        <w:shd w:val="clear" w:color="auto" w:fill="auto"/>
        <w:jc w:val="both"/>
      </w:pPr>
      <w:r>
        <w:t>муниципальное образование)</w:t>
      </w:r>
      <w:r>
        <w:rPr>
          <w:rStyle w:val="51"/>
        </w:rPr>
        <w:t xml:space="preserve"> постановляю:</w:t>
      </w:r>
    </w:p>
    <w:p w14:paraId="1FCA5627" w14:textId="77777777" w:rsidR="005B1621" w:rsidRDefault="00B04B0B">
      <w:pPr>
        <w:pStyle w:val="20"/>
        <w:numPr>
          <w:ilvl w:val="0"/>
          <w:numId w:val="31"/>
        </w:numPr>
        <w:shd w:val="clear" w:color="auto" w:fill="auto"/>
        <w:tabs>
          <w:tab w:val="left" w:pos="1118"/>
          <w:tab w:val="left" w:leader="underscore" w:pos="10014"/>
        </w:tabs>
        <w:spacing w:after="0"/>
        <w:ind w:firstLine="760"/>
      </w:pPr>
      <w:r>
        <w:t>Предоставить</w:t>
      </w:r>
      <w:r>
        <w:tab/>
      </w:r>
    </w:p>
    <w:p w14:paraId="3057E8D1" w14:textId="77777777" w:rsidR="005B1621" w:rsidRDefault="00B04B0B">
      <w:pPr>
        <w:pStyle w:val="90"/>
        <w:shd w:val="clear" w:color="auto" w:fill="auto"/>
        <w:spacing w:after="11"/>
        <w:ind w:right="180"/>
      </w:pPr>
      <w:r>
        <w:t>(указываются данные заявителя: Ф.И.О. (при наличии), ИП, наименование юридического лица)</w:t>
      </w:r>
    </w:p>
    <w:p w14:paraId="378B5AD1" w14:textId="77777777" w:rsidR="005B1621" w:rsidRDefault="00B04B0B">
      <w:pPr>
        <w:pStyle w:val="20"/>
        <w:shd w:val="clear" w:color="auto" w:fill="auto"/>
        <w:spacing w:after="0"/>
        <w:ind w:left="20"/>
        <w:jc w:val="center"/>
      </w:pPr>
      <w:r>
        <w:t>разрешение на отклонение от предельных параметров разрешенного строительства /</w:t>
      </w:r>
      <w:r>
        <w:br/>
        <w:t xml:space="preserve">реконструкции </w:t>
      </w:r>
      <w:r>
        <w:rPr>
          <w:rStyle w:val="21"/>
        </w:rPr>
        <w:t>(указать нужное)</w:t>
      </w:r>
      <w:r>
        <w:t xml:space="preserve"> объекта капитального строительства с кадастровым</w:t>
      </w:r>
    </w:p>
    <w:p w14:paraId="7827C2F0" w14:textId="77777777" w:rsidR="005B1621" w:rsidRDefault="00B04B0B">
      <w:pPr>
        <w:pStyle w:val="50"/>
        <w:shd w:val="clear" w:color="auto" w:fill="auto"/>
        <w:tabs>
          <w:tab w:val="left" w:leader="underscore" w:pos="4437"/>
        </w:tabs>
        <w:jc w:val="both"/>
      </w:pPr>
      <w:bookmarkStart w:id="11" w:name="bookmark14"/>
      <w:r>
        <w:rPr>
          <w:rStyle w:val="51"/>
        </w:rPr>
        <w:t xml:space="preserve">номером </w:t>
      </w:r>
      <w:r>
        <w:rPr>
          <w:rStyle w:val="51"/>
        </w:rPr>
        <w:tab/>
        <w:t xml:space="preserve"> </w:t>
      </w:r>
      <w:r>
        <w:t>(указывается кадастровый номер объекта</w:t>
      </w:r>
      <w:bookmarkEnd w:id="11"/>
    </w:p>
    <w:p w14:paraId="286E682D" w14:textId="77777777" w:rsidR="005B1621" w:rsidRDefault="00B04B0B">
      <w:pPr>
        <w:pStyle w:val="20"/>
        <w:shd w:val="clear" w:color="auto" w:fill="auto"/>
        <w:spacing w:after="0"/>
        <w:ind w:left="20"/>
        <w:jc w:val="center"/>
      </w:pPr>
      <w:r>
        <w:rPr>
          <w:rStyle w:val="21"/>
        </w:rPr>
        <w:t>капитального строительства при наличии)</w:t>
      </w:r>
      <w:hyperlink w:anchor="bookmark15" w:tooltip="Current Document">
        <w:r>
          <w:rPr>
            <w:rStyle w:val="21"/>
            <w:vertAlign w:val="superscript"/>
          </w:rPr>
          <w:t>8</w:t>
        </w:r>
      </w:hyperlink>
      <w:r>
        <w:rPr>
          <w:rStyle w:val="21"/>
        </w:rPr>
        <w:t>,</w:t>
      </w:r>
      <w:r>
        <w:t xml:space="preserve"> предполагаемого к строительству /</w:t>
      </w:r>
      <w:r>
        <w:br/>
        <w:t xml:space="preserve">реконструкции </w:t>
      </w:r>
      <w:r>
        <w:rPr>
          <w:rStyle w:val="21"/>
        </w:rPr>
        <w:t>(указывается нужное)</w:t>
      </w:r>
      <w:r>
        <w:t xml:space="preserve"> на земельном участке с кадастровым номером</w:t>
      </w:r>
    </w:p>
    <w:p w14:paraId="2E9F4AE9" w14:textId="77777777" w:rsidR="005B1621" w:rsidRDefault="00B04B0B">
      <w:pPr>
        <w:pStyle w:val="20"/>
        <w:shd w:val="clear" w:color="auto" w:fill="auto"/>
        <w:tabs>
          <w:tab w:val="left" w:leader="underscore" w:pos="2803"/>
          <w:tab w:val="left" w:pos="4437"/>
          <w:tab w:val="left" w:pos="7714"/>
          <w:tab w:val="left" w:pos="9485"/>
        </w:tabs>
        <w:spacing w:after="0"/>
        <w:jc w:val="both"/>
      </w:pPr>
      <w:r>
        <w:tab/>
        <w:t>,</w:t>
      </w:r>
      <w:r>
        <w:tab/>
        <w:t>расположенном</w:t>
      </w:r>
      <w:r>
        <w:tab/>
        <w:t>по</w:t>
      </w:r>
      <w:r>
        <w:tab/>
        <w:t>адресу:</w:t>
      </w:r>
    </w:p>
    <w:p w14:paraId="300987D7" w14:textId="77777777" w:rsidR="005B1621" w:rsidRDefault="00B04B0B">
      <w:pPr>
        <w:pStyle w:val="50"/>
        <w:shd w:val="clear" w:color="auto" w:fill="auto"/>
        <w:tabs>
          <w:tab w:val="left" w:leader="underscore" w:pos="5213"/>
        </w:tabs>
        <w:jc w:val="both"/>
      </w:pPr>
      <w:r>
        <w:rPr>
          <w:rStyle w:val="51"/>
        </w:rPr>
        <w:tab/>
      </w:r>
      <w:r>
        <w:t>(указывается адрес),</w:t>
      </w:r>
      <w:r>
        <w:rPr>
          <w:rStyle w:val="51"/>
        </w:rPr>
        <w:t xml:space="preserve"> для/ под</w:t>
      </w:r>
    </w:p>
    <w:p w14:paraId="78AD099C" w14:textId="77777777" w:rsidR="005B1621" w:rsidRDefault="00B04B0B">
      <w:pPr>
        <w:pStyle w:val="50"/>
        <w:shd w:val="clear" w:color="auto" w:fill="auto"/>
        <w:tabs>
          <w:tab w:val="left" w:leader="underscore" w:pos="4437"/>
        </w:tabs>
        <w:jc w:val="both"/>
      </w:pPr>
      <w:r>
        <w:rPr>
          <w:rStyle w:val="51"/>
        </w:rPr>
        <w:tab/>
        <w:t xml:space="preserve"> </w:t>
      </w:r>
      <w:r>
        <w:t>(указывается вид разрешенного</w:t>
      </w:r>
    </w:p>
    <w:p w14:paraId="2156A2F4" w14:textId="77777777" w:rsidR="005B1621" w:rsidRDefault="00B04B0B">
      <w:pPr>
        <w:pStyle w:val="50"/>
        <w:shd w:val="clear" w:color="auto" w:fill="auto"/>
        <w:tabs>
          <w:tab w:val="left" w:pos="2395"/>
        </w:tabs>
        <w:jc w:val="both"/>
      </w:pPr>
      <w:r>
        <w:t xml:space="preserve">использования </w:t>
      </w:r>
      <w:proofErr w:type="gramStart"/>
      <w:r>
        <w:t>земельного участка</w:t>
      </w:r>
      <w:proofErr w:type="gramEnd"/>
      <w:r>
        <w:t xml:space="preserve"> для которого испрашивается разрешение на отклонение от</w:t>
      </w:r>
      <w:r>
        <w:tab/>
        <w:t>предельных параметров в соответствии с правилами</w:t>
      </w:r>
    </w:p>
    <w:p w14:paraId="13B63918" w14:textId="77777777" w:rsidR="005B1621" w:rsidRDefault="00B04B0B">
      <w:pPr>
        <w:pStyle w:val="50"/>
        <w:shd w:val="clear" w:color="auto" w:fill="auto"/>
        <w:tabs>
          <w:tab w:val="left" w:leader="underscore" w:pos="8071"/>
        </w:tabs>
        <w:jc w:val="both"/>
      </w:pPr>
      <w:r>
        <w:t>землепользования и застройки)</w:t>
      </w:r>
      <w:r>
        <w:rPr>
          <w:rStyle w:val="51"/>
        </w:rPr>
        <w:t xml:space="preserve"> - «</w:t>
      </w:r>
      <w:r>
        <w:rPr>
          <w:rStyle w:val="51"/>
        </w:rPr>
        <w:tab/>
        <w:t xml:space="preserve">» </w:t>
      </w:r>
      <w:r>
        <w:t>(указывается</w:t>
      </w:r>
    </w:p>
    <w:p w14:paraId="50B90803" w14:textId="77777777" w:rsidR="005B1621" w:rsidRDefault="00B04B0B">
      <w:pPr>
        <w:pStyle w:val="50"/>
        <w:shd w:val="clear" w:color="auto" w:fill="auto"/>
        <w:tabs>
          <w:tab w:val="left" w:pos="2395"/>
          <w:tab w:val="left" w:pos="5866"/>
          <w:tab w:val="left" w:pos="8400"/>
        </w:tabs>
        <w:jc w:val="both"/>
      </w:pPr>
      <w:r>
        <w:t>испрашиваемый</w:t>
      </w:r>
      <w:r>
        <w:tab/>
        <w:t>параметр разрешенного</w:t>
      </w:r>
      <w:r>
        <w:tab/>
        <w:t>строительства,</w:t>
      </w:r>
      <w:r>
        <w:tab/>
        <w:t>реконструкции</w:t>
      </w:r>
    </w:p>
    <w:p w14:paraId="65754111" w14:textId="77777777" w:rsidR="005B1621" w:rsidRDefault="00B04B0B">
      <w:pPr>
        <w:pStyle w:val="50"/>
        <w:shd w:val="clear" w:color="auto" w:fill="auto"/>
        <w:jc w:val="both"/>
      </w:pPr>
      <w:r>
        <w:t>объекта капитального строительства)</w:t>
      </w:r>
      <w:r>
        <w:rPr>
          <w:rStyle w:val="51"/>
        </w:rPr>
        <w:t>.</w:t>
      </w:r>
    </w:p>
    <w:p w14:paraId="5E4E0B2E" w14:textId="77777777" w:rsidR="005B1621" w:rsidRDefault="00B04B0B">
      <w:pPr>
        <w:pStyle w:val="20"/>
        <w:numPr>
          <w:ilvl w:val="0"/>
          <w:numId w:val="31"/>
        </w:numPr>
        <w:shd w:val="clear" w:color="auto" w:fill="auto"/>
        <w:tabs>
          <w:tab w:val="left" w:pos="1098"/>
        </w:tabs>
        <w:spacing w:after="425"/>
        <w:ind w:firstLine="760"/>
        <w:jc w:val="both"/>
      </w:pPr>
      <w:r>
        <w:t>Отклонение от предельных параметров разрешенного строительства, реконструкции объектов капитального строительства, указанное в пункте 1</w:t>
      </w:r>
    </w:p>
    <w:p w14:paraId="730FD407" w14:textId="77777777" w:rsidR="005B1621" w:rsidRDefault="00B04B0B">
      <w:pPr>
        <w:pStyle w:val="90"/>
        <w:shd w:val="clear" w:color="auto" w:fill="auto"/>
        <w:tabs>
          <w:tab w:val="left" w:leader="underscore" w:pos="5213"/>
        </w:tabs>
        <w:spacing w:after="0" w:line="240" w:lineRule="exact"/>
        <w:jc w:val="both"/>
      </w:pPr>
      <w:hyperlink w:anchor="bookmark14" w:tooltip="Current Document">
        <w:bookmarkStart w:id="12" w:name="bookmark15"/>
        <w:r>
          <w:rPr>
            <w:rStyle w:val="99pt"/>
            <w:vertAlign w:val="superscript"/>
          </w:rPr>
          <w:t>8</w:t>
        </w:r>
      </w:hyperlink>
      <w:r>
        <w:rPr>
          <w:rStyle w:val="99pt"/>
        </w:rPr>
        <w:t xml:space="preserve"> Слова «</w:t>
      </w:r>
      <w:r>
        <w:rPr>
          <w:rStyle w:val="99pt0"/>
        </w:rPr>
        <w:t>с кадастровым номером</w:t>
      </w:r>
      <w:r>
        <w:rPr>
          <w:rStyle w:val="99pt0"/>
        </w:rPr>
        <w:tab/>
      </w:r>
      <w:r>
        <w:rPr>
          <w:rStyle w:val="91"/>
          <w:i/>
          <w:iCs/>
        </w:rPr>
        <w:t>(указывается кадастровый номер объекта капитального</w:t>
      </w:r>
      <w:bookmarkEnd w:id="12"/>
    </w:p>
    <w:p w14:paraId="4145F519" w14:textId="77777777" w:rsidR="005B1621" w:rsidRDefault="00B04B0B">
      <w:pPr>
        <w:pStyle w:val="60"/>
        <w:shd w:val="clear" w:color="auto" w:fill="auto"/>
        <w:spacing w:before="0" w:line="240" w:lineRule="exact"/>
      </w:pPr>
      <w:r>
        <w:rPr>
          <w:rStyle w:val="695pt"/>
        </w:rPr>
        <w:t>строительства при наличии)»</w:t>
      </w:r>
      <w:r>
        <w:rPr>
          <w:rStyle w:val="61"/>
          <w:b/>
          <w:bCs/>
        </w:rPr>
        <w:t xml:space="preserve"> исключаются в случае подачи заявления на предоставление разрешения </w:t>
      </w:r>
      <w:r>
        <w:t>на отклонение от предельных параметров разрешенного строительства объекта капитального строительства.</w:t>
      </w:r>
    </w:p>
    <w:p w14:paraId="33D890EE" w14:textId="77777777" w:rsidR="005B1621" w:rsidRDefault="00B04B0B">
      <w:pPr>
        <w:pStyle w:val="20"/>
        <w:shd w:val="clear" w:color="auto" w:fill="auto"/>
        <w:spacing w:after="0"/>
        <w:jc w:val="both"/>
      </w:pPr>
      <w:r>
        <w:t>настоящего постановления, разрешается при условии соблюдения застройщиком требований технических регламентов.</w:t>
      </w:r>
    </w:p>
    <w:p w14:paraId="163CD3EE" w14:textId="77777777" w:rsidR="005B1621" w:rsidRDefault="00B04B0B">
      <w:pPr>
        <w:pStyle w:val="50"/>
        <w:numPr>
          <w:ilvl w:val="0"/>
          <w:numId w:val="31"/>
        </w:numPr>
        <w:shd w:val="clear" w:color="auto" w:fill="auto"/>
        <w:tabs>
          <w:tab w:val="left" w:pos="1138"/>
          <w:tab w:val="left" w:leader="underscore" w:pos="3069"/>
        </w:tabs>
        <w:ind w:firstLine="760"/>
        <w:jc w:val="both"/>
      </w:pPr>
      <w:r>
        <w:rPr>
          <w:rStyle w:val="51"/>
        </w:rPr>
        <w:lastRenderedPageBreak/>
        <w:tab/>
        <w:t xml:space="preserve"> </w:t>
      </w:r>
      <w:r>
        <w:t>(указывается наименование структурного подразделения</w:t>
      </w:r>
    </w:p>
    <w:p w14:paraId="369B004B" w14:textId="77777777" w:rsidR="005B1621" w:rsidRDefault="00B04B0B">
      <w:pPr>
        <w:pStyle w:val="20"/>
        <w:shd w:val="clear" w:color="auto" w:fill="auto"/>
        <w:spacing w:after="0"/>
        <w:jc w:val="both"/>
      </w:pPr>
      <w:r>
        <w:rPr>
          <w:rStyle w:val="21"/>
        </w:rPr>
        <w:t>или Ф.И.О. должностного лица администрации муниципального образования)</w:t>
      </w:r>
      <w:r>
        <w:t xml:space="preserve"> в течение 10 (десяти) дней со дня принятия настоящего постановления обеспечить:</w:t>
      </w:r>
    </w:p>
    <w:p w14:paraId="736704E0" w14:textId="77777777" w:rsidR="005B1621" w:rsidRDefault="00B04B0B">
      <w:pPr>
        <w:pStyle w:val="20"/>
        <w:shd w:val="clear" w:color="auto" w:fill="auto"/>
        <w:tabs>
          <w:tab w:val="left" w:pos="1117"/>
          <w:tab w:val="left" w:leader="underscore" w:pos="1546"/>
        </w:tabs>
        <w:spacing w:after="0"/>
        <w:ind w:firstLine="760"/>
        <w:jc w:val="both"/>
      </w:pPr>
      <w:r>
        <w:t>а)</w:t>
      </w:r>
      <w:r>
        <w:tab/>
        <w:t xml:space="preserve">размещение настоящего постановления в сети Интернет на сайте </w:t>
      </w:r>
      <w:r>
        <w:tab/>
      </w:r>
      <w:r>
        <w:rPr>
          <w:rStyle w:val="21"/>
        </w:rPr>
        <w:t>(указывается официальный сайт органа местного самоуправления);</w:t>
      </w:r>
    </w:p>
    <w:p w14:paraId="5232F817" w14:textId="77777777" w:rsidR="005B1621" w:rsidRDefault="00B04B0B">
      <w:pPr>
        <w:pStyle w:val="50"/>
        <w:shd w:val="clear" w:color="auto" w:fill="auto"/>
        <w:tabs>
          <w:tab w:val="left" w:pos="1166"/>
          <w:tab w:val="left" w:leader="underscore" w:pos="4869"/>
        </w:tabs>
        <w:ind w:firstLine="760"/>
        <w:jc w:val="both"/>
      </w:pPr>
      <w:r>
        <w:rPr>
          <w:rStyle w:val="51"/>
        </w:rPr>
        <w:t>б)</w:t>
      </w:r>
      <w:r>
        <w:rPr>
          <w:rStyle w:val="51"/>
        </w:rPr>
        <w:tab/>
        <w:t xml:space="preserve">опубликование в </w:t>
      </w:r>
      <w:r>
        <w:rPr>
          <w:rStyle w:val="51"/>
        </w:rPr>
        <w:tab/>
        <w:t xml:space="preserve"> </w:t>
      </w:r>
      <w:r>
        <w:t>(указывается печатное средство массовое</w:t>
      </w:r>
    </w:p>
    <w:p w14:paraId="086467CB" w14:textId="77777777" w:rsidR="005B1621" w:rsidRDefault="00B04B0B">
      <w:pPr>
        <w:pStyle w:val="50"/>
        <w:shd w:val="clear" w:color="auto" w:fill="auto"/>
        <w:jc w:val="both"/>
      </w:pPr>
      <w:r>
        <w:t>информации, являющееся источником официального опубликования муниципальных правовых актов соответствующего муниципального образования в соответствии с уставом данного муниципального образования)</w:t>
      </w:r>
      <w:r>
        <w:rPr>
          <w:rStyle w:val="51"/>
        </w:rPr>
        <w:t>.</w:t>
      </w:r>
    </w:p>
    <w:p w14:paraId="0EEE9DA2" w14:textId="77777777" w:rsidR="005B1621" w:rsidRDefault="00B04B0B">
      <w:pPr>
        <w:pStyle w:val="20"/>
        <w:numPr>
          <w:ilvl w:val="0"/>
          <w:numId w:val="31"/>
        </w:numPr>
        <w:shd w:val="clear" w:color="auto" w:fill="auto"/>
        <w:tabs>
          <w:tab w:val="left" w:pos="1142"/>
        </w:tabs>
        <w:spacing w:after="937"/>
        <w:ind w:firstLine="760"/>
        <w:jc w:val="both"/>
      </w:pPr>
      <w:r>
        <w:t>Настоящее постановление вступает в силу со дня его принятия.</w:t>
      </w:r>
    </w:p>
    <w:p w14:paraId="7321FCE1" w14:textId="77777777" w:rsidR="005B1621" w:rsidRDefault="00B04B0B">
      <w:pPr>
        <w:pStyle w:val="60"/>
        <w:shd w:val="clear" w:color="auto" w:fill="auto"/>
        <w:tabs>
          <w:tab w:val="left" w:pos="2185"/>
        </w:tabs>
        <w:spacing w:before="0" w:line="200" w:lineRule="exact"/>
        <w:ind w:left="380"/>
      </w:pPr>
      <w:r>
        <w:t>(должность)</w:t>
      </w:r>
      <w:r>
        <w:tab/>
        <w:t>(подпись) (фамилия, имя, отчество</w:t>
      </w:r>
    </w:p>
    <w:p w14:paraId="79EF4A4E" w14:textId="77777777" w:rsidR="005B1621" w:rsidRDefault="00B04B0B">
      <w:pPr>
        <w:pStyle w:val="60"/>
        <w:shd w:val="clear" w:color="auto" w:fill="auto"/>
        <w:spacing w:before="0" w:line="200" w:lineRule="exact"/>
        <w:ind w:left="2760"/>
        <w:jc w:val="left"/>
        <w:sectPr w:rsidR="005B1621">
          <w:pgSz w:w="11900" w:h="16840"/>
          <w:pgMar w:top="994" w:right="722" w:bottom="1128" w:left="753" w:header="0" w:footer="3" w:gutter="0"/>
          <w:cols w:space="720"/>
          <w:noEndnote/>
          <w:docGrid w:linePitch="360"/>
        </w:sectPr>
      </w:pPr>
      <w:r>
        <w:t>(при наличии)</w:t>
      </w:r>
    </w:p>
    <w:p w14:paraId="6C029B3A" w14:textId="77777777" w:rsidR="005B1621" w:rsidRDefault="00B04B0B">
      <w:pPr>
        <w:pStyle w:val="70"/>
        <w:shd w:val="clear" w:color="auto" w:fill="auto"/>
        <w:spacing w:before="0" w:after="249" w:line="274" w:lineRule="exact"/>
        <w:ind w:left="5460"/>
        <w:jc w:val="right"/>
      </w:pPr>
      <w:r>
        <w:lastRenderedPageBreak/>
        <w:t>Приложение № 5 к Административному регламенту предоставления муниципальной услуги «Предоставление разрешения на отклонение от предельных параметров разрешенного строительства, реконструкции объекта капитального строительства»</w:t>
      </w:r>
    </w:p>
    <w:p w14:paraId="3B09FAE1" w14:textId="77777777" w:rsidR="005B1621" w:rsidRDefault="00B04B0B">
      <w:pPr>
        <w:pStyle w:val="70"/>
        <w:shd w:val="clear" w:color="auto" w:fill="auto"/>
        <w:spacing w:before="0" w:after="291" w:line="288" w:lineRule="exact"/>
        <w:jc w:val="right"/>
      </w:pPr>
      <w:r>
        <w:t>форма</w:t>
      </w:r>
    </w:p>
    <w:p w14:paraId="08EA587E" w14:textId="77777777" w:rsidR="005B1621" w:rsidRDefault="00B04B0B">
      <w:pPr>
        <w:pStyle w:val="60"/>
        <w:shd w:val="clear" w:color="auto" w:fill="auto"/>
        <w:tabs>
          <w:tab w:val="left" w:leader="underscore" w:pos="10347"/>
        </w:tabs>
        <w:spacing w:before="0" w:line="250" w:lineRule="exact"/>
        <w:ind w:left="5720"/>
      </w:pPr>
      <w:r>
        <w:t>Кому</w:t>
      </w:r>
      <w:r>
        <w:tab/>
      </w:r>
    </w:p>
    <w:p w14:paraId="21518994" w14:textId="77777777" w:rsidR="005B1621" w:rsidRDefault="00B04B0B">
      <w:pPr>
        <w:pStyle w:val="60"/>
        <w:shd w:val="clear" w:color="auto" w:fill="auto"/>
        <w:spacing w:before="0" w:after="557" w:line="250" w:lineRule="exact"/>
        <w:ind w:left="5460"/>
        <w:jc w:val="right"/>
      </w:pPr>
      <w:r>
        <w:t>(фамилия, имя, отчество (при наличии) заявителя, ОГРНИП (для физического лица, зарегистрированного в качестве индивидуального предпринимателя) - для физического лица, полное наименование заявителя, ИНН, ОГРН - для юридического лица, почтовый индекс и адрес, телефон, адрес электронной почты)</w:t>
      </w:r>
    </w:p>
    <w:p w14:paraId="5017C842" w14:textId="77777777" w:rsidR="005B1621" w:rsidRDefault="00B04B0B">
      <w:pPr>
        <w:pStyle w:val="80"/>
        <w:shd w:val="clear" w:color="auto" w:fill="auto"/>
        <w:spacing w:before="0" w:after="115" w:line="278" w:lineRule="exact"/>
        <w:ind w:left="20"/>
        <w:jc w:val="center"/>
      </w:pPr>
      <w:r>
        <w:t>(указывается орган местного самоуправления,</w:t>
      </w:r>
      <w:r>
        <w:br/>
        <w:t>предоставляющий муниципальную услугу)</w:t>
      </w:r>
    </w:p>
    <w:p w14:paraId="3B6A6F7B" w14:textId="77777777" w:rsidR="005B1621" w:rsidRDefault="00B04B0B">
      <w:pPr>
        <w:pStyle w:val="20"/>
        <w:shd w:val="clear" w:color="auto" w:fill="auto"/>
        <w:spacing w:after="391" w:line="310" w:lineRule="exact"/>
        <w:ind w:left="20"/>
        <w:jc w:val="center"/>
      </w:pPr>
      <w:r>
        <w:t>Решение об отказе в приеме документов</w:t>
      </w:r>
    </w:p>
    <w:p w14:paraId="7D43A3E9" w14:textId="77777777" w:rsidR="005B1621" w:rsidRDefault="00B04B0B">
      <w:pPr>
        <w:pStyle w:val="20"/>
        <w:shd w:val="clear" w:color="auto" w:fill="auto"/>
        <w:spacing w:after="336"/>
        <w:ind w:firstLine="740"/>
        <w:jc w:val="both"/>
      </w:pPr>
      <w:r>
        <w:t xml:space="preserve">В приеме документов для предоставления услуги по предоставлению разрешения на отклонение от предельных параметров разрешенного строительства / реконструкции </w:t>
      </w:r>
      <w:r>
        <w:rPr>
          <w:rStyle w:val="21"/>
        </w:rPr>
        <w:t>(указать нужное)</w:t>
      </w:r>
      <w:r>
        <w:t xml:space="preserve"> объекта капитального строительства Вам отказано по следующим основаниям:</w:t>
      </w:r>
    </w:p>
    <w:tbl>
      <w:tblPr>
        <w:tblOverlap w:val="never"/>
        <w:tblW w:w="0" w:type="auto"/>
        <w:jc w:val="center"/>
        <w:tblLayout w:type="fixed"/>
        <w:tblCellMar>
          <w:left w:w="10" w:type="dxa"/>
          <w:right w:w="10" w:type="dxa"/>
        </w:tblCellMar>
        <w:tblLook w:val="0000" w:firstRow="0" w:lastRow="0" w:firstColumn="0" w:lastColumn="0" w:noHBand="0" w:noVBand="0"/>
      </w:tblPr>
      <w:tblGrid>
        <w:gridCol w:w="2803"/>
        <w:gridCol w:w="4200"/>
        <w:gridCol w:w="3226"/>
      </w:tblGrid>
      <w:tr w:rsidR="005B1621" w14:paraId="2D4AC328" w14:textId="77777777">
        <w:trPr>
          <w:trHeight w:hRule="exact" w:val="835"/>
          <w:jc w:val="center"/>
        </w:trPr>
        <w:tc>
          <w:tcPr>
            <w:tcW w:w="2803" w:type="dxa"/>
            <w:tcBorders>
              <w:top w:val="single" w:sz="4" w:space="0" w:color="auto"/>
              <w:left w:val="single" w:sz="4" w:space="0" w:color="auto"/>
            </w:tcBorders>
            <w:shd w:val="clear" w:color="auto" w:fill="FFFFFF"/>
            <w:vAlign w:val="bottom"/>
          </w:tcPr>
          <w:p w14:paraId="26F426DE" w14:textId="77777777" w:rsidR="005B1621" w:rsidRDefault="00B04B0B">
            <w:pPr>
              <w:pStyle w:val="20"/>
              <w:framePr w:w="10229" w:wrap="notBeside" w:vAnchor="text" w:hAnchor="text" w:xAlign="center" w:y="1"/>
              <w:shd w:val="clear" w:color="auto" w:fill="auto"/>
              <w:spacing w:after="0" w:line="278" w:lineRule="exact"/>
              <w:jc w:val="center"/>
            </w:pPr>
            <w:r>
              <w:rPr>
                <w:rStyle w:val="212pt"/>
              </w:rPr>
              <w:t>№ пункта</w:t>
            </w:r>
          </w:p>
          <w:p w14:paraId="7F83EAFC" w14:textId="77777777" w:rsidR="005B1621" w:rsidRDefault="00B04B0B">
            <w:pPr>
              <w:pStyle w:val="20"/>
              <w:framePr w:w="10229" w:wrap="notBeside" w:vAnchor="text" w:hAnchor="text" w:xAlign="center" w:y="1"/>
              <w:shd w:val="clear" w:color="auto" w:fill="auto"/>
              <w:spacing w:after="0" w:line="278" w:lineRule="exact"/>
              <w:jc w:val="center"/>
            </w:pPr>
            <w:r>
              <w:rPr>
                <w:rStyle w:val="212pt"/>
              </w:rPr>
              <w:t>Административного</w:t>
            </w:r>
          </w:p>
          <w:p w14:paraId="02DACBAC" w14:textId="77777777" w:rsidR="005B1621" w:rsidRDefault="00B04B0B">
            <w:pPr>
              <w:pStyle w:val="20"/>
              <w:framePr w:w="10229" w:wrap="notBeside" w:vAnchor="text" w:hAnchor="text" w:xAlign="center" w:y="1"/>
              <w:shd w:val="clear" w:color="auto" w:fill="auto"/>
              <w:spacing w:after="0" w:line="278" w:lineRule="exact"/>
              <w:jc w:val="center"/>
            </w:pPr>
            <w:r>
              <w:rPr>
                <w:rStyle w:val="212pt"/>
              </w:rPr>
              <w:t>регламента</w:t>
            </w:r>
          </w:p>
        </w:tc>
        <w:tc>
          <w:tcPr>
            <w:tcW w:w="4200" w:type="dxa"/>
            <w:tcBorders>
              <w:top w:val="single" w:sz="4" w:space="0" w:color="auto"/>
              <w:left w:val="single" w:sz="4" w:space="0" w:color="auto"/>
            </w:tcBorders>
            <w:shd w:val="clear" w:color="auto" w:fill="FFFFFF"/>
            <w:vAlign w:val="bottom"/>
          </w:tcPr>
          <w:p w14:paraId="1EC43E5B" w14:textId="77777777" w:rsidR="005B1621" w:rsidRDefault="00B04B0B">
            <w:pPr>
              <w:pStyle w:val="20"/>
              <w:framePr w:w="10229" w:wrap="notBeside" w:vAnchor="text" w:hAnchor="text" w:xAlign="center" w:y="1"/>
              <w:shd w:val="clear" w:color="auto" w:fill="auto"/>
              <w:spacing w:after="0" w:line="278" w:lineRule="exact"/>
              <w:jc w:val="center"/>
            </w:pPr>
            <w:r>
              <w:rPr>
                <w:rStyle w:val="212pt"/>
              </w:rPr>
              <w:t>Наименование основания для отказа в соответствии с Административным регламентом</w:t>
            </w:r>
          </w:p>
        </w:tc>
        <w:tc>
          <w:tcPr>
            <w:tcW w:w="3226" w:type="dxa"/>
            <w:tcBorders>
              <w:top w:val="single" w:sz="4" w:space="0" w:color="auto"/>
              <w:left w:val="single" w:sz="4" w:space="0" w:color="auto"/>
              <w:right w:val="single" w:sz="4" w:space="0" w:color="auto"/>
            </w:tcBorders>
            <w:shd w:val="clear" w:color="auto" w:fill="FFFFFF"/>
            <w:vAlign w:val="center"/>
          </w:tcPr>
          <w:p w14:paraId="6998FDBA" w14:textId="77777777" w:rsidR="005B1621" w:rsidRDefault="00B04B0B">
            <w:pPr>
              <w:pStyle w:val="20"/>
              <w:framePr w:w="10229" w:wrap="notBeside" w:vAnchor="text" w:hAnchor="text" w:xAlign="center" w:y="1"/>
              <w:shd w:val="clear" w:color="auto" w:fill="auto"/>
              <w:spacing w:after="0" w:line="274" w:lineRule="exact"/>
              <w:jc w:val="center"/>
            </w:pPr>
            <w:r>
              <w:rPr>
                <w:rStyle w:val="212pt"/>
              </w:rPr>
              <w:t>Разъяснение причин отказа в приеме документов</w:t>
            </w:r>
          </w:p>
        </w:tc>
      </w:tr>
      <w:tr w:rsidR="005B1621" w14:paraId="4BCAC9BF" w14:textId="77777777">
        <w:trPr>
          <w:trHeight w:hRule="exact" w:val="3048"/>
          <w:jc w:val="center"/>
        </w:trPr>
        <w:tc>
          <w:tcPr>
            <w:tcW w:w="2803" w:type="dxa"/>
            <w:tcBorders>
              <w:top w:val="single" w:sz="4" w:space="0" w:color="auto"/>
              <w:left w:val="single" w:sz="4" w:space="0" w:color="auto"/>
            </w:tcBorders>
            <w:shd w:val="clear" w:color="auto" w:fill="FFFFFF"/>
          </w:tcPr>
          <w:p w14:paraId="282D8F4E" w14:textId="77777777" w:rsidR="005B1621" w:rsidRDefault="00B04B0B">
            <w:pPr>
              <w:pStyle w:val="20"/>
              <w:framePr w:w="10229" w:wrap="notBeside" w:vAnchor="text" w:hAnchor="text" w:xAlign="center" w:y="1"/>
              <w:shd w:val="clear" w:color="auto" w:fill="auto"/>
              <w:spacing w:after="0" w:line="274" w:lineRule="exact"/>
              <w:jc w:val="center"/>
            </w:pPr>
            <w:r>
              <w:rPr>
                <w:rStyle w:val="212pt"/>
              </w:rPr>
              <w:t>Подпункт «а» пункта 2.13</w:t>
            </w:r>
          </w:p>
        </w:tc>
        <w:tc>
          <w:tcPr>
            <w:tcW w:w="4200" w:type="dxa"/>
            <w:tcBorders>
              <w:top w:val="single" w:sz="4" w:space="0" w:color="auto"/>
              <w:left w:val="single" w:sz="4" w:space="0" w:color="auto"/>
            </w:tcBorders>
            <w:shd w:val="clear" w:color="auto" w:fill="FFFFFF"/>
            <w:vAlign w:val="bottom"/>
          </w:tcPr>
          <w:p w14:paraId="76DF5888" w14:textId="77777777" w:rsidR="005B1621" w:rsidRDefault="00B04B0B">
            <w:pPr>
              <w:pStyle w:val="20"/>
              <w:framePr w:w="10229" w:wrap="notBeside" w:vAnchor="text" w:hAnchor="text" w:xAlign="center" w:y="1"/>
              <w:shd w:val="clear" w:color="auto" w:fill="auto"/>
              <w:spacing w:after="0" w:line="274" w:lineRule="exact"/>
            </w:pPr>
            <w:r>
              <w:rPr>
                <w:rStyle w:val="212pt"/>
              </w:rPr>
              <w:t>заявление о предоставлении разрешения на отклонение от предельных параметров разрешенного строительства, реконструкции объекта капитального строительства, заявление о выдаче дубликата, заявление об исправлении допущенных опечаток и ошибок представлено в орган власти, в полномочия которого не входит предоставление услуги</w:t>
            </w:r>
          </w:p>
        </w:tc>
        <w:tc>
          <w:tcPr>
            <w:tcW w:w="3226" w:type="dxa"/>
            <w:tcBorders>
              <w:top w:val="single" w:sz="4" w:space="0" w:color="auto"/>
              <w:left w:val="single" w:sz="4" w:space="0" w:color="auto"/>
              <w:right w:val="single" w:sz="4" w:space="0" w:color="auto"/>
            </w:tcBorders>
            <w:shd w:val="clear" w:color="auto" w:fill="FFFFFF"/>
          </w:tcPr>
          <w:p w14:paraId="71545842" w14:textId="77777777" w:rsidR="005B1621" w:rsidRDefault="00B04B0B">
            <w:pPr>
              <w:pStyle w:val="20"/>
              <w:framePr w:w="10229" w:wrap="notBeside" w:vAnchor="text" w:hAnchor="text" w:xAlign="center" w:y="1"/>
              <w:shd w:val="clear" w:color="auto" w:fill="auto"/>
              <w:spacing w:after="0" w:line="274" w:lineRule="exact"/>
              <w:jc w:val="center"/>
            </w:pPr>
            <w:r>
              <w:rPr>
                <w:rStyle w:val="212pt"/>
              </w:rPr>
              <w:t>Указывается, какое ведомство, организация предоставляет услугу, информация о его местонахождении</w:t>
            </w:r>
          </w:p>
        </w:tc>
      </w:tr>
      <w:tr w:rsidR="005B1621" w14:paraId="3105EDAF" w14:textId="77777777">
        <w:trPr>
          <w:trHeight w:hRule="exact" w:val="1397"/>
          <w:jc w:val="center"/>
        </w:trPr>
        <w:tc>
          <w:tcPr>
            <w:tcW w:w="2803" w:type="dxa"/>
            <w:tcBorders>
              <w:top w:val="single" w:sz="4" w:space="0" w:color="auto"/>
              <w:left w:val="single" w:sz="4" w:space="0" w:color="auto"/>
              <w:bottom w:val="single" w:sz="4" w:space="0" w:color="auto"/>
            </w:tcBorders>
            <w:shd w:val="clear" w:color="auto" w:fill="FFFFFF"/>
          </w:tcPr>
          <w:p w14:paraId="3DAA8246" w14:textId="77777777" w:rsidR="005B1621" w:rsidRDefault="00B04B0B">
            <w:pPr>
              <w:pStyle w:val="20"/>
              <w:framePr w:w="10229" w:wrap="notBeside" w:vAnchor="text" w:hAnchor="text" w:xAlign="center" w:y="1"/>
              <w:shd w:val="clear" w:color="auto" w:fill="auto"/>
              <w:spacing w:after="0" w:line="278" w:lineRule="exact"/>
              <w:jc w:val="center"/>
            </w:pPr>
            <w:r>
              <w:rPr>
                <w:rStyle w:val="212pt"/>
              </w:rPr>
              <w:t>Подпункт «б» пункта 2.13</w:t>
            </w:r>
          </w:p>
        </w:tc>
        <w:tc>
          <w:tcPr>
            <w:tcW w:w="4200" w:type="dxa"/>
            <w:tcBorders>
              <w:top w:val="single" w:sz="4" w:space="0" w:color="auto"/>
              <w:left w:val="single" w:sz="4" w:space="0" w:color="auto"/>
              <w:bottom w:val="single" w:sz="4" w:space="0" w:color="auto"/>
            </w:tcBorders>
            <w:shd w:val="clear" w:color="auto" w:fill="FFFFFF"/>
            <w:vAlign w:val="bottom"/>
          </w:tcPr>
          <w:p w14:paraId="515481C2" w14:textId="77777777" w:rsidR="005B1621" w:rsidRDefault="00B04B0B">
            <w:pPr>
              <w:pStyle w:val="20"/>
              <w:framePr w:w="10229" w:wrap="notBeside" w:vAnchor="text" w:hAnchor="text" w:xAlign="center" w:y="1"/>
              <w:shd w:val="clear" w:color="auto" w:fill="auto"/>
              <w:spacing w:after="0" w:line="274" w:lineRule="exact"/>
            </w:pPr>
            <w:r>
              <w:rPr>
                <w:rStyle w:val="212pt"/>
              </w:rPr>
              <w:t>неполное заполнение полей в форме заявления о предоставлении разрешения на отклонение от предельных параметров разрешенного строительства, реконструкции объекта</w:t>
            </w:r>
          </w:p>
        </w:tc>
        <w:tc>
          <w:tcPr>
            <w:tcW w:w="3226" w:type="dxa"/>
            <w:tcBorders>
              <w:top w:val="single" w:sz="4" w:space="0" w:color="auto"/>
              <w:left w:val="single" w:sz="4" w:space="0" w:color="auto"/>
              <w:bottom w:val="single" w:sz="4" w:space="0" w:color="auto"/>
              <w:right w:val="single" w:sz="4" w:space="0" w:color="auto"/>
            </w:tcBorders>
            <w:shd w:val="clear" w:color="auto" w:fill="FFFFFF"/>
          </w:tcPr>
          <w:p w14:paraId="3202D083" w14:textId="77777777" w:rsidR="005B1621" w:rsidRDefault="00B04B0B">
            <w:pPr>
              <w:pStyle w:val="20"/>
              <w:framePr w:w="10229" w:wrap="notBeside" w:vAnchor="text" w:hAnchor="text" w:xAlign="center" w:y="1"/>
              <w:shd w:val="clear" w:color="auto" w:fill="auto"/>
              <w:spacing w:after="0" w:line="274" w:lineRule="exact"/>
              <w:jc w:val="center"/>
            </w:pPr>
            <w:r>
              <w:rPr>
                <w:rStyle w:val="212pt"/>
              </w:rPr>
              <w:t>Указываются основания такого вывода</w:t>
            </w:r>
          </w:p>
        </w:tc>
      </w:tr>
    </w:tbl>
    <w:p w14:paraId="4B7C1FFA" w14:textId="77777777" w:rsidR="005B1621" w:rsidRDefault="005B1621">
      <w:pPr>
        <w:framePr w:w="10229" w:wrap="notBeside" w:vAnchor="text" w:hAnchor="text" w:xAlign="center" w:y="1"/>
        <w:rPr>
          <w:sz w:val="2"/>
          <w:szCs w:val="2"/>
        </w:rPr>
      </w:pPr>
    </w:p>
    <w:p w14:paraId="73E385A5" w14:textId="77777777" w:rsidR="005B1621" w:rsidRDefault="005B1621">
      <w:pPr>
        <w:rPr>
          <w:sz w:val="2"/>
          <w:szCs w:val="2"/>
        </w:r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2803"/>
        <w:gridCol w:w="4200"/>
        <w:gridCol w:w="3226"/>
      </w:tblGrid>
      <w:tr w:rsidR="005B1621" w14:paraId="05F4D26F" w14:textId="77777777">
        <w:trPr>
          <w:trHeight w:hRule="exact" w:val="1666"/>
          <w:jc w:val="center"/>
        </w:trPr>
        <w:tc>
          <w:tcPr>
            <w:tcW w:w="2803" w:type="dxa"/>
            <w:tcBorders>
              <w:top w:val="single" w:sz="4" w:space="0" w:color="auto"/>
              <w:left w:val="single" w:sz="4" w:space="0" w:color="auto"/>
            </w:tcBorders>
            <w:shd w:val="clear" w:color="auto" w:fill="FFFFFF"/>
          </w:tcPr>
          <w:p w14:paraId="7A8B043F" w14:textId="77777777" w:rsidR="005B1621" w:rsidRDefault="005B1621">
            <w:pPr>
              <w:framePr w:w="10229" w:wrap="notBeside" w:vAnchor="text" w:hAnchor="text" w:xAlign="center" w:y="1"/>
              <w:rPr>
                <w:sz w:val="10"/>
                <w:szCs w:val="10"/>
              </w:rPr>
            </w:pPr>
          </w:p>
        </w:tc>
        <w:tc>
          <w:tcPr>
            <w:tcW w:w="4200" w:type="dxa"/>
            <w:tcBorders>
              <w:top w:val="single" w:sz="4" w:space="0" w:color="auto"/>
              <w:left w:val="single" w:sz="4" w:space="0" w:color="auto"/>
            </w:tcBorders>
            <w:shd w:val="clear" w:color="auto" w:fill="FFFFFF"/>
            <w:vAlign w:val="bottom"/>
          </w:tcPr>
          <w:p w14:paraId="422EE816" w14:textId="77777777" w:rsidR="005B1621" w:rsidRDefault="00B04B0B">
            <w:pPr>
              <w:pStyle w:val="20"/>
              <w:framePr w:w="10229" w:wrap="notBeside" w:vAnchor="text" w:hAnchor="text" w:xAlign="center" w:y="1"/>
              <w:shd w:val="clear" w:color="auto" w:fill="auto"/>
              <w:spacing w:after="0" w:line="274" w:lineRule="exact"/>
            </w:pPr>
            <w:r>
              <w:rPr>
                <w:rStyle w:val="212pt"/>
              </w:rPr>
              <w:t>капитального строительства, заявления о выдаче дубликата, заявления об исправлении допущенных опечаток и ошибок, в том числе в интерактивной форме заявления на Едином портале</w:t>
            </w:r>
          </w:p>
        </w:tc>
        <w:tc>
          <w:tcPr>
            <w:tcW w:w="3226" w:type="dxa"/>
            <w:tcBorders>
              <w:top w:val="single" w:sz="4" w:space="0" w:color="auto"/>
              <w:left w:val="single" w:sz="4" w:space="0" w:color="auto"/>
              <w:right w:val="single" w:sz="4" w:space="0" w:color="auto"/>
            </w:tcBorders>
            <w:shd w:val="clear" w:color="auto" w:fill="FFFFFF"/>
          </w:tcPr>
          <w:p w14:paraId="1C8A6FEF" w14:textId="77777777" w:rsidR="005B1621" w:rsidRDefault="005B1621">
            <w:pPr>
              <w:framePr w:w="10229" w:wrap="notBeside" w:vAnchor="text" w:hAnchor="text" w:xAlign="center" w:y="1"/>
              <w:rPr>
                <w:sz w:val="10"/>
                <w:szCs w:val="10"/>
              </w:rPr>
            </w:pPr>
          </w:p>
        </w:tc>
      </w:tr>
      <w:tr w:rsidR="005B1621" w14:paraId="3082D686" w14:textId="77777777">
        <w:trPr>
          <w:trHeight w:hRule="exact" w:val="1123"/>
          <w:jc w:val="center"/>
        </w:trPr>
        <w:tc>
          <w:tcPr>
            <w:tcW w:w="2803" w:type="dxa"/>
            <w:tcBorders>
              <w:top w:val="single" w:sz="4" w:space="0" w:color="auto"/>
              <w:left w:val="single" w:sz="4" w:space="0" w:color="auto"/>
            </w:tcBorders>
            <w:shd w:val="clear" w:color="auto" w:fill="FFFFFF"/>
          </w:tcPr>
          <w:p w14:paraId="1C399F0E" w14:textId="77777777" w:rsidR="005B1621" w:rsidRDefault="00B04B0B">
            <w:pPr>
              <w:pStyle w:val="20"/>
              <w:framePr w:w="10229" w:wrap="notBeside" w:vAnchor="text" w:hAnchor="text" w:xAlign="center" w:y="1"/>
              <w:shd w:val="clear" w:color="auto" w:fill="auto"/>
              <w:spacing w:after="0" w:line="274" w:lineRule="exact"/>
              <w:jc w:val="center"/>
            </w:pPr>
            <w:r>
              <w:rPr>
                <w:rStyle w:val="212pt"/>
              </w:rPr>
              <w:t>Подпункт «в» пункта 2.13</w:t>
            </w:r>
          </w:p>
        </w:tc>
        <w:tc>
          <w:tcPr>
            <w:tcW w:w="4200" w:type="dxa"/>
            <w:tcBorders>
              <w:top w:val="single" w:sz="4" w:space="0" w:color="auto"/>
              <w:left w:val="single" w:sz="4" w:space="0" w:color="auto"/>
            </w:tcBorders>
            <w:shd w:val="clear" w:color="auto" w:fill="FFFFFF"/>
          </w:tcPr>
          <w:p w14:paraId="69978E6F" w14:textId="77777777" w:rsidR="005B1621" w:rsidRDefault="00B04B0B">
            <w:pPr>
              <w:pStyle w:val="20"/>
              <w:framePr w:w="10229" w:wrap="notBeside" w:vAnchor="text" w:hAnchor="text" w:xAlign="center" w:y="1"/>
              <w:shd w:val="clear" w:color="auto" w:fill="auto"/>
              <w:spacing w:after="0" w:line="274" w:lineRule="exact"/>
            </w:pPr>
            <w:r>
              <w:rPr>
                <w:rStyle w:val="212pt"/>
              </w:rPr>
              <w:t>непредставление документов, предусмотренных пунктами 2.9.1, 2.9.2 Административного регламента</w:t>
            </w:r>
          </w:p>
        </w:tc>
        <w:tc>
          <w:tcPr>
            <w:tcW w:w="3226" w:type="dxa"/>
            <w:tcBorders>
              <w:top w:val="single" w:sz="4" w:space="0" w:color="auto"/>
              <w:left w:val="single" w:sz="4" w:space="0" w:color="auto"/>
              <w:right w:val="single" w:sz="4" w:space="0" w:color="auto"/>
            </w:tcBorders>
            <w:shd w:val="clear" w:color="auto" w:fill="FFFFFF"/>
            <w:vAlign w:val="bottom"/>
          </w:tcPr>
          <w:p w14:paraId="76403AEC" w14:textId="77777777" w:rsidR="005B1621" w:rsidRDefault="00B04B0B">
            <w:pPr>
              <w:pStyle w:val="20"/>
              <w:framePr w:w="10229" w:wrap="notBeside" w:vAnchor="text" w:hAnchor="text" w:xAlign="center" w:y="1"/>
              <w:shd w:val="clear" w:color="auto" w:fill="auto"/>
              <w:spacing w:after="0" w:line="274" w:lineRule="exact"/>
              <w:jc w:val="center"/>
            </w:pPr>
            <w:r>
              <w:rPr>
                <w:rStyle w:val="212pt"/>
              </w:rPr>
              <w:t>Указывается</w:t>
            </w:r>
          </w:p>
          <w:p w14:paraId="19216094" w14:textId="77777777" w:rsidR="005B1621" w:rsidRDefault="00B04B0B">
            <w:pPr>
              <w:pStyle w:val="20"/>
              <w:framePr w:w="10229" w:wrap="notBeside" w:vAnchor="text" w:hAnchor="text" w:xAlign="center" w:y="1"/>
              <w:shd w:val="clear" w:color="auto" w:fill="auto"/>
              <w:spacing w:after="0" w:line="274" w:lineRule="exact"/>
              <w:jc w:val="center"/>
            </w:pPr>
            <w:r>
              <w:rPr>
                <w:rStyle w:val="212pt"/>
              </w:rPr>
              <w:t>исчерпывающий перечень документов, не представленных заявителем</w:t>
            </w:r>
          </w:p>
        </w:tc>
      </w:tr>
      <w:tr w:rsidR="005B1621" w14:paraId="33E89CD5" w14:textId="77777777">
        <w:trPr>
          <w:trHeight w:hRule="exact" w:val="2218"/>
          <w:jc w:val="center"/>
        </w:trPr>
        <w:tc>
          <w:tcPr>
            <w:tcW w:w="2803" w:type="dxa"/>
            <w:tcBorders>
              <w:top w:val="single" w:sz="4" w:space="0" w:color="auto"/>
              <w:left w:val="single" w:sz="4" w:space="0" w:color="auto"/>
            </w:tcBorders>
            <w:shd w:val="clear" w:color="auto" w:fill="FFFFFF"/>
          </w:tcPr>
          <w:p w14:paraId="266C9478" w14:textId="77777777" w:rsidR="005B1621" w:rsidRDefault="00B04B0B">
            <w:pPr>
              <w:pStyle w:val="20"/>
              <w:framePr w:w="10229" w:wrap="notBeside" w:vAnchor="text" w:hAnchor="text" w:xAlign="center" w:y="1"/>
              <w:shd w:val="clear" w:color="auto" w:fill="auto"/>
              <w:spacing w:after="0" w:line="278" w:lineRule="exact"/>
              <w:jc w:val="center"/>
            </w:pPr>
            <w:r>
              <w:rPr>
                <w:rStyle w:val="212pt"/>
              </w:rPr>
              <w:t>Подпункт «г» пункта 2.13</w:t>
            </w:r>
          </w:p>
        </w:tc>
        <w:tc>
          <w:tcPr>
            <w:tcW w:w="4200" w:type="dxa"/>
            <w:tcBorders>
              <w:top w:val="single" w:sz="4" w:space="0" w:color="auto"/>
              <w:left w:val="single" w:sz="4" w:space="0" w:color="auto"/>
            </w:tcBorders>
            <w:shd w:val="clear" w:color="auto" w:fill="FFFFFF"/>
            <w:vAlign w:val="bottom"/>
          </w:tcPr>
          <w:p w14:paraId="2E888581" w14:textId="77777777" w:rsidR="005B1621" w:rsidRDefault="00B04B0B">
            <w:pPr>
              <w:pStyle w:val="20"/>
              <w:framePr w:w="10229" w:wrap="notBeside" w:vAnchor="text" w:hAnchor="text" w:xAlign="center" w:y="1"/>
              <w:shd w:val="clear" w:color="auto" w:fill="auto"/>
              <w:spacing w:after="0" w:line="274" w:lineRule="exact"/>
            </w:pPr>
            <w:r>
              <w:rPr>
                <w:rStyle w:val="212pt"/>
              </w:rPr>
              <w:t>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tc>
        <w:tc>
          <w:tcPr>
            <w:tcW w:w="3226" w:type="dxa"/>
            <w:tcBorders>
              <w:top w:val="single" w:sz="4" w:space="0" w:color="auto"/>
              <w:left w:val="single" w:sz="4" w:space="0" w:color="auto"/>
              <w:right w:val="single" w:sz="4" w:space="0" w:color="auto"/>
            </w:tcBorders>
            <w:shd w:val="clear" w:color="auto" w:fill="FFFFFF"/>
          </w:tcPr>
          <w:p w14:paraId="46766B66" w14:textId="77777777" w:rsidR="005B1621" w:rsidRDefault="00B04B0B">
            <w:pPr>
              <w:pStyle w:val="20"/>
              <w:framePr w:w="10229" w:wrap="notBeside" w:vAnchor="text" w:hAnchor="text" w:xAlign="center" w:y="1"/>
              <w:shd w:val="clear" w:color="auto" w:fill="auto"/>
              <w:spacing w:after="0" w:line="274" w:lineRule="exact"/>
              <w:jc w:val="center"/>
            </w:pPr>
            <w:r>
              <w:rPr>
                <w:rStyle w:val="212pt"/>
              </w:rPr>
              <w:t>Указывается</w:t>
            </w:r>
          </w:p>
          <w:p w14:paraId="4802F11C" w14:textId="77777777" w:rsidR="005B1621" w:rsidRDefault="00B04B0B">
            <w:pPr>
              <w:pStyle w:val="20"/>
              <w:framePr w:w="10229" w:wrap="notBeside" w:vAnchor="text" w:hAnchor="text" w:xAlign="center" w:y="1"/>
              <w:shd w:val="clear" w:color="auto" w:fill="auto"/>
              <w:spacing w:after="0" w:line="274" w:lineRule="exact"/>
              <w:jc w:val="center"/>
            </w:pPr>
            <w:r>
              <w:rPr>
                <w:rStyle w:val="212pt"/>
              </w:rPr>
              <w:t>исчерпывающий перечень документов, утративших силу</w:t>
            </w:r>
          </w:p>
        </w:tc>
      </w:tr>
      <w:tr w:rsidR="005B1621" w14:paraId="52B456F7" w14:textId="77777777">
        <w:trPr>
          <w:trHeight w:hRule="exact" w:val="2770"/>
          <w:jc w:val="center"/>
        </w:trPr>
        <w:tc>
          <w:tcPr>
            <w:tcW w:w="2803" w:type="dxa"/>
            <w:tcBorders>
              <w:top w:val="single" w:sz="4" w:space="0" w:color="auto"/>
              <w:left w:val="single" w:sz="4" w:space="0" w:color="auto"/>
            </w:tcBorders>
            <w:shd w:val="clear" w:color="auto" w:fill="FFFFFF"/>
          </w:tcPr>
          <w:p w14:paraId="7DD5732A" w14:textId="77777777" w:rsidR="005B1621" w:rsidRDefault="00B04B0B">
            <w:pPr>
              <w:pStyle w:val="20"/>
              <w:framePr w:w="10229" w:wrap="notBeside" w:vAnchor="text" w:hAnchor="text" w:xAlign="center" w:y="1"/>
              <w:shd w:val="clear" w:color="auto" w:fill="auto"/>
              <w:spacing w:after="0" w:line="278" w:lineRule="exact"/>
              <w:jc w:val="center"/>
            </w:pPr>
            <w:r>
              <w:rPr>
                <w:rStyle w:val="212pt"/>
              </w:rPr>
              <w:t>Подпункт «д» пункта 2.13</w:t>
            </w:r>
          </w:p>
        </w:tc>
        <w:tc>
          <w:tcPr>
            <w:tcW w:w="4200" w:type="dxa"/>
            <w:tcBorders>
              <w:top w:val="single" w:sz="4" w:space="0" w:color="auto"/>
              <w:left w:val="single" w:sz="4" w:space="0" w:color="auto"/>
            </w:tcBorders>
            <w:shd w:val="clear" w:color="auto" w:fill="FFFFFF"/>
            <w:vAlign w:val="bottom"/>
          </w:tcPr>
          <w:p w14:paraId="00AFFFA8" w14:textId="77777777" w:rsidR="005B1621" w:rsidRDefault="00B04B0B">
            <w:pPr>
              <w:pStyle w:val="20"/>
              <w:framePr w:w="10229" w:wrap="notBeside" w:vAnchor="text" w:hAnchor="text" w:xAlign="center" w:y="1"/>
              <w:shd w:val="clear" w:color="auto" w:fill="auto"/>
              <w:spacing w:after="0" w:line="274" w:lineRule="exact"/>
            </w:pPr>
            <w:r>
              <w:rPr>
                <w:rStyle w:val="212pt"/>
              </w:rPr>
              <w:t>подача заявления о предоставлении разрешения на отклонение от предельных параметров разрешенного строительства, реконструкции объекта капитального строительства, заявление о выдаче дубликата, заявление об исправлении допущенных опечаток и ошибок от имени заявителя не уполномоченным на то лицом</w:t>
            </w:r>
          </w:p>
        </w:tc>
        <w:tc>
          <w:tcPr>
            <w:tcW w:w="3226" w:type="dxa"/>
            <w:tcBorders>
              <w:top w:val="single" w:sz="4" w:space="0" w:color="auto"/>
              <w:left w:val="single" w:sz="4" w:space="0" w:color="auto"/>
              <w:right w:val="single" w:sz="4" w:space="0" w:color="auto"/>
            </w:tcBorders>
            <w:shd w:val="clear" w:color="auto" w:fill="FFFFFF"/>
          </w:tcPr>
          <w:p w14:paraId="7AEF8AFF" w14:textId="77777777" w:rsidR="005B1621" w:rsidRDefault="00B04B0B">
            <w:pPr>
              <w:pStyle w:val="20"/>
              <w:framePr w:w="10229" w:wrap="notBeside" w:vAnchor="text" w:hAnchor="text" w:xAlign="center" w:y="1"/>
              <w:shd w:val="clear" w:color="auto" w:fill="auto"/>
              <w:spacing w:after="0" w:line="274" w:lineRule="exact"/>
              <w:jc w:val="center"/>
            </w:pPr>
            <w:r>
              <w:rPr>
                <w:rStyle w:val="212pt"/>
              </w:rPr>
              <w:t>Указывается на то, какое именно лицо, представило документы, и лицо, которое рассматривается в качестве уполномоченного лица в силу требований законодательства</w:t>
            </w:r>
          </w:p>
        </w:tc>
      </w:tr>
      <w:tr w:rsidR="005B1621" w14:paraId="2003F1FF" w14:textId="77777777">
        <w:trPr>
          <w:trHeight w:hRule="exact" w:val="1387"/>
          <w:jc w:val="center"/>
        </w:trPr>
        <w:tc>
          <w:tcPr>
            <w:tcW w:w="2803" w:type="dxa"/>
            <w:tcBorders>
              <w:top w:val="single" w:sz="4" w:space="0" w:color="auto"/>
              <w:left w:val="single" w:sz="4" w:space="0" w:color="auto"/>
            </w:tcBorders>
            <w:shd w:val="clear" w:color="auto" w:fill="FFFFFF"/>
          </w:tcPr>
          <w:p w14:paraId="6B79308C" w14:textId="77777777" w:rsidR="005B1621" w:rsidRDefault="00B04B0B">
            <w:pPr>
              <w:pStyle w:val="20"/>
              <w:framePr w:w="10229" w:wrap="notBeside" w:vAnchor="text" w:hAnchor="text" w:xAlign="center" w:y="1"/>
              <w:shd w:val="clear" w:color="auto" w:fill="auto"/>
              <w:spacing w:after="0" w:line="278" w:lineRule="exact"/>
              <w:jc w:val="center"/>
            </w:pPr>
            <w:r>
              <w:rPr>
                <w:rStyle w:val="212pt"/>
              </w:rPr>
              <w:t>Подпункт «е» пункта 2.13</w:t>
            </w:r>
          </w:p>
        </w:tc>
        <w:tc>
          <w:tcPr>
            <w:tcW w:w="4200" w:type="dxa"/>
            <w:tcBorders>
              <w:top w:val="single" w:sz="4" w:space="0" w:color="auto"/>
              <w:left w:val="single" w:sz="4" w:space="0" w:color="auto"/>
            </w:tcBorders>
            <w:shd w:val="clear" w:color="auto" w:fill="FFFFFF"/>
          </w:tcPr>
          <w:p w14:paraId="23485D80" w14:textId="77777777" w:rsidR="005B1621" w:rsidRDefault="00B04B0B">
            <w:pPr>
              <w:pStyle w:val="20"/>
              <w:framePr w:w="10229" w:wrap="notBeside" w:vAnchor="text" w:hAnchor="text" w:xAlign="center" w:y="1"/>
              <w:shd w:val="clear" w:color="auto" w:fill="auto"/>
              <w:spacing w:after="0" w:line="278" w:lineRule="exact"/>
            </w:pPr>
            <w:r>
              <w:rPr>
                <w:rStyle w:val="212pt"/>
              </w:rPr>
              <w:t>представленные документы содержат подчистки и исправления текста</w:t>
            </w:r>
          </w:p>
        </w:tc>
        <w:tc>
          <w:tcPr>
            <w:tcW w:w="3226" w:type="dxa"/>
            <w:tcBorders>
              <w:top w:val="single" w:sz="4" w:space="0" w:color="auto"/>
              <w:left w:val="single" w:sz="4" w:space="0" w:color="auto"/>
              <w:right w:val="single" w:sz="4" w:space="0" w:color="auto"/>
            </w:tcBorders>
            <w:shd w:val="clear" w:color="auto" w:fill="FFFFFF"/>
            <w:vAlign w:val="bottom"/>
          </w:tcPr>
          <w:p w14:paraId="2A37CE0B" w14:textId="77777777" w:rsidR="005B1621" w:rsidRDefault="00B04B0B">
            <w:pPr>
              <w:pStyle w:val="20"/>
              <w:framePr w:w="10229" w:wrap="notBeside" w:vAnchor="text" w:hAnchor="text" w:xAlign="center" w:y="1"/>
              <w:shd w:val="clear" w:color="auto" w:fill="auto"/>
              <w:spacing w:after="0" w:line="274" w:lineRule="exact"/>
              <w:jc w:val="center"/>
            </w:pPr>
            <w:r>
              <w:rPr>
                <w:rStyle w:val="212pt"/>
              </w:rPr>
              <w:t>Указывается</w:t>
            </w:r>
          </w:p>
          <w:p w14:paraId="39E84DF8" w14:textId="77777777" w:rsidR="005B1621" w:rsidRDefault="00B04B0B">
            <w:pPr>
              <w:pStyle w:val="20"/>
              <w:framePr w:w="10229" w:wrap="notBeside" w:vAnchor="text" w:hAnchor="text" w:xAlign="center" w:y="1"/>
              <w:shd w:val="clear" w:color="auto" w:fill="auto"/>
              <w:spacing w:after="0" w:line="274" w:lineRule="exact"/>
              <w:jc w:val="center"/>
            </w:pPr>
            <w:r>
              <w:rPr>
                <w:rStyle w:val="212pt"/>
              </w:rPr>
              <w:t>исчерпывающий перечень документов, содержащих подчистки и исправления текста</w:t>
            </w:r>
          </w:p>
        </w:tc>
      </w:tr>
      <w:tr w:rsidR="005B1621" w14:paraId="3DEC79ED" w14:textId="77777777">
        <w:trPr>
          <w:trHeight w:hRule="exact" w:val="1666"/>
          <w:jc w:val="center"/>
        </w:trPr>
        <w:tc>
          <w:tcPr>
            <w:tcW w:w="2803" w:type="dxa"/>
            <w:tcBorders>
              <w:top w:val="single" w:sz="4" w:space="0" w:color="auto"/>
              <w:left w:val="single" w:sz="4" w:space="0" w:color="auto"/>
            </w:tcBorders>
            <w:shd w:val="clear" w:color="auto" w:fill="FFFFFF"/>
          </w:tcPr>
          <w:p w14:paraId="52678160" w14:textId="77777777" w:rsidR="005B1621" w:rsidRDefault="00B04B0B">
            <w:pPr>
              <w:pStyle w:val="20"/>
              <w:framePr w:w="10229" w:wrap="notBeside" w:vAnchor="text" w:hAnchor="text" w:xAlign="center" w:y="1"/>
              <w:shd w:val="clear" w:color="auto" w:fill="auto"/>
              <w:spacing w:after="0" w:line="274" w:lineRule="exact"/>
              <w:jc w:val="center"/>
            </w:pPr>
            <w:r>
              <w:rPr>
                <w:rStyle w:val="212pt"/>
              </w:rPr>
              <w:t>Подпункт «ж» пункта 2.13</w:t>
            </w:r>
          </w:p>
        </w:tc>
        <w:tc>
          <w:tcPr>
            <w:tcW w:w="4200" w:type="dxa"/>
            <w:tcBorders>
              <w:top w:val="single" w:sz="4" w:space="0" w:color="auto"/>
              <w:left w:val="single" w:sz="4" w:space="0" w:color="auto"/>
            </w:tcBorders>
            <w:shd w:val="clear" w:color="auto" w:fill="FFFFFF"/>
            <w:vAlign w:val="bottom"/>
          </w:tcPr>
          <w:p w14:paraId="67DB337D" w14:textId="77777777" w:rsidR="005B1621" w:rsidRDefault="00B04B0B">
            <w:pPr>
              <w:pStyle w:val="20"/>
              <w:framePr w:w="10229" w:wrap="notBeside" w:vAnchor="text" w:hAnchor="text" w:xAlign="center" w:y="1"/>
              <w:shd w:val="clear" w:color="auto" w:fill="auto"/>
              <w:spacing w:after="0" w:line="274" w:lineRule="exact"/>
            </w:pPr>
            <w:r>
              <w:rPr>
                <w:rStyle w:val="212pt"/>
              </w:rPr>
              <w:t>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tc>
        <w:tc>
          <w:tcPr>
            <w:tcW w:w="3226" w:type="dxa"/>
            <w:tcBorders>
              <w:top w:val="single" w:sz="4" w:space="0" w:color="auto"/>
              <w:left w:val="single" w:sz="4" w:space="0" w:color="auto"/>
              <w:right w:val="single" w:sz="4" w:space="0" w:color="auto"/>
            </w:tcBorders>
            <w:shd w:val="clear" w:color="auto" w:fill="FFFFFF"/>
          </w:tcPr>
          <w:p w14:paraId="5F5326AA" w14:textId="77777777" w:rsidR="005B1621" w:rsidRDefault="00B04B0B">
            <w:pPr>
              <w:pStyle w:val="20"/>
              <w:framePr w:w="10229" w:wrap="notBeside" w:vAnchor="text" w:hAnchor="text" w:xAlign="center" w:y="1"/>
              <w:shd w:val="clear" w:color="auto" w:fill="auto"/>
              <w:spacing w:after="0" w:line="274" w:lineRule="exact"/>
              <w:jc w:val="center"/>
            </w:pPr>
            <w:r>
              <w:rPr>
                <w:rStyle w:val="212pt"/>
              </w:rPr>
              <w:t>Указывается</w:t>
            </w:r>
          </w:p>
          <w:p w14:paraId="13FF22F3" w14:textId="77777777" w:rsidR="005B1621" w:rsidRDefault="00B04B0B">
            <w:pPr>
              <w:pStyle w:val="20"/>
              <w:framePr w:w="10229" w:wrap="notBeside" w:vAnchor="text" w:hAnchor="text" w:xAlign="center" w:y="1"/>
              <w:shd w:val="clear" w:color="auto" w:fill="auto"/>
              <w:spacing w:after="0" w:line="274" w:lineRule="exact"/>
              <w:jc w:val="center"/>
            </w:pPr>
            <w:r>
              <w:rPr>
                <w:rStyle w:val="212pt"/>
              </w:rPr>
              <w:t>исчерпывающий перечень документов, содержащих повреждения</w:t>
            </w:r>
          </w:p>
        </w:tc>
      </w:tr>
      <w:tr w:rsidR="005B1621" w14:paraId="72FC22F7" w14:textId="77777777">
        <w:trPr>
          <w:trHeight w:hRule="exact" w:val="2222"/>
          <w:jc w:val="center"/>
        </w:trPr>
        <w:tc>
          <w:tcPr>
            <w:tcW w:w="2803" w:type="dxa"/>
            <w:tcBorders>
              <w:top w:val="single" w:sz="4" w:space="0" w:color="auto"/>
              <w:left w:val="single" w:sz="4" w:space="0" w:color="auto"/>
              <w:bottom w:val="single" w:sz="4" w:space="0" w:color="auto"/>
            </w:tcBorders>
            <w:shd w:val="clear" w:color="auto" w:fill="FFFFFF"/>
          </w:tcPr>
          <w:p w14:paraId="340E5509" w14:textId="77777777" w:rsidR="005B1621" w:rsidRDefault="00B04B0B">
            <w:pPr>
              <w:pStyle w:val="20"/>
              <w:framePr w:w="10229" w:wrap="notBeside" w:vAnchor="text" w:hAnchor="text" w:xAlign="center" w:y="1"/>
              <w:shd w:val="clear" w:color="auto" w:fill="auto"/>
              <w:spacing w:after="0" w:line="274" w:lineRule="exact"/>
              <w:jc w:val="center"/>
            </w:pPr>
            <w:r>
              <w:rPr>
                <w:rStyle w:val="212pt"/>
              </w:rPr>
              <w:t>Подпункт «з» пункта 2.13</w:t>
            </w:r>
          </w:p>
        </w:tc>
        <w:tc>
          <w:tcPr>
            <w:tcW w:w="4200" w:type="dxa"/>
            <w:tcBorders>
              <w:top w:val="single" w:sz="4" w:space="0" w:color="auto"/>
              <w:left w:val="single" w:sz="4" w:space="0" w:color="auto"/>
              <w:bottom w:val="single" w:sz="4" w:space="0" w:color="auto"/>
            </w:tcBorders>
            <w:shd w:val="clear" w:color="auto" w:fill="FFFFFF"/>
            <w:vAlign w:val="bottom"/>
          </w:tcPr>
          <w:p w14:paraId="24E10F3D" w14:textId="77777777" w:rsidR="005B1621" w:rsidRDefault="00B04B0B">
            <w:pPr>
              <w:pStyle w:val="20"/>
              <w:framePr w:w="10229" w:wrap="notBeside" w:vAnchor="text" w:hAnchor="text" w:xAlign="center" w:y="1"/>
              <w:shd w:val="clear" w:color="auto" w:fill="auto"/>
              <w:spacing w:after="0" w:line="274" w:lineRule="exact"/>
            </w:pPr>
            <w:r>
              <w:rPr>
                <w:rStyle w:val="212pt"/>
              </w:rPr>
              <w:t>выявлено несоблюдение установленных статьей 11 Федерального закона № 63-ФЗ условий признания квалифицированной электронной подписи действительной в документах, представленных в электронной форме</w:t>
            </w:r>
          </w:p>
        </w:tc>
        <w:tc>
          <w:tcPr>
            <w:tcW w:w="3226" w:type="dxa"/>
            <w:tcBorders>
              <w:top w:val="single" w:sz="4" w:space="0" w:color="auto"/>
              <w:left w:val="single" w:sz="4" w:space="0" w:color="auto"/>
              <w:bottom w:val="single" w:sz="4" w:space="0" w:color="auto"/>
              <w:right w:val="single" w:sz="4" w:space="0" w:color="auto"/>
            </w:tcBorders>
            <w:shd w:val="clear" w:color="auto" w:fill="FFFFFF"/>
          </w:tcPr>
          <w:p w14:paraId="6912703F" w14:textId="77777777" w:rsidR="005B1621" w:rsidRDefault="00B04B0B">
            <w:pPr>
              <w:pStyle w:val="20"/>
              <w:framePr w:w="10229" w:wrap="notBeside" w:vAnchor="text" w:hAnchor="text" w:xAlign="center" w:y="1"/>
              <w:shd w:val="clear" w:color="auto" w:fill="auto"/>
              <w:spacing w:after="0" w:line="274" w:lineRule="exact"/>
              <w:jc w:val="center"/>
            </w:pPr>
            <w:r>
              <w:rPr>
                <w:rStyle w:val="212pt"/>
              </w:rPr>
              <w:t>Указывается</w:t>
            </w:r>
          </w:p>
          <w:p w14:paraId="03691FF8" w14:textId="77777777" w:rsidR="005B1621" w:rsidRDefault="00B04B0B">
            <w:pPr>
              <w:pStyle w:val="20"/>
              <w:framePr w:w="10229" w:wrap="notBeside" w:vAnchor="text" w:hAnchor="text" w:xAlign="center" w:y="1"/>
              <w:shd w:val="clear" w:color="auto" w:fill="auto"/>
              <w:spacing w:after="0" w:line="274" w:lineRule="exact"/>
              <w:jc w:val="center"/>
            </w:pPr>
            <w:r>
              <w:rPr>
                <w:rStyle w:val="212pt"/>
              </w:rPr>
              <w:t>исчерпывающий перечень электронных документов, не соответствующих указанному критерию</w:t>
            </w:r>
          </w:p>
        </w:tc>
      </w:tr>
    </w:tbl>
    <w:p w14:paraId="4DD64E92" w14:textId="77777777" w:rsidR="005B1621" w:rsidRDefault="005B1621">
      <w:pPr>
        <w:framePr w:w="10229" w:wrap="notBeside" w:vAnchor="text" w:hAnchor="text" w:xAlign="center" w:y="1"/>
        <w:rPr>
          <w:sz w:val="2"/>
          <w:szCs w:val="2"/>
        </w:rPr>
      </w:pPr>
    </w:p>
    <w:p w14:paraId="31912629" w14:textId="77777777" w:rsidR="005B1621" w:rsidRDefault="005B1621">
      <w:pPr>
        <w:rPr>
          <w:sz w:val="2"/>
          <w:szCs w:val="2"/>
        </w:rPr>
      </w:pPr>
    </w:p>
    <w:p w14:paraId="2871B4AF" w14:textId="77777777" w:rsidR="005B1621" w:rsidRDefault="00B04B0B">
      <w:pPr>
        <w:pStyle w:val="20"/>
        <w:shd w:val="clear" w:color="auto" w:fill="auto"/>
        <w:spacing w:before="309" w:after="288" w:line="310" w:lineRule="exact"/>
      </w:pPr>
      <w:r>
        <w:t>Дополнительно информируем:</w:t>
      </w:r>
    </w:p>
    <w:p w14:paraId="2D2D637C" w14:textId="77777777" w:rsidR="005B1621" w:rsidRDefault="00B04B0B">
      <w:pPr>
        <w:pStyle w:val="60"/>
        <w:shd w:val="clear" w:color="auto" w:fill="auto"/>
        <w:spacing w:before="0" w:line="200" w:lineRule="exact"/>
        <w:ind w:left="160"/>
        <w:jc w:val="left"/>
      </w:pPr>
      <w:r>
        <w:t>(указывается информация, необходимая для устранения причин отказа в приеме документов, а также иная</w:t>
      </w:r>
    </w:p>
    <w:p w14:paraId="414E5195" w14:textId="77777777" w:rsidR="005B1621" w:rsidRDefault="00B04B0B">
      <w:pPr>
        <w:pStyle w:val="60"/>
        <w:shd w:val="clear" w:color="auto" w:fill="auto"/>
        <w:spacing w:before="0" w:line="200" w:lineRule="exact"/>
        <w:ind w:right="60"/>
        <w:jc w:val="center"/>
      </w:pPr>
      <w:r>
        <w:t>дополнительная информация при наличии)</w:t>
      </w:r>
      <w:r>
        <w:br w:type="page"/>
      </w:r>
    </w:p>
    <w:p w14:paraId="749C8A2E" w14:textId="77777777" w:rsidR="005B1621" w:rsidRDefault="00191C2B">
      <w:pPr>
        <w:pStyle w:val="60"/>
        <w:shd w:val="clear" w:color="auto" w:fill="auto"/>
        <w:spacing w:before="0" w:line="250" w:lineRule="exact"/>
        <w:ind w:left="560" w:right="4540" w:hanging="560"/>
        <w:jc w:val="left"/>
        <w:sectPr w:rsidR="005B1621">
          <w:pgSz w:w="11900" w:h="16840"/>
          <w:pgMar w:top="930" w:right="799" w:bottom="1367" w:left="737" w:header="0" w:footer="3" w:gutter="0"/>
          <w:cols w:space="720"/>
          <w:noEndnote/>
          <w:docGrid w:linePitch="360"/>
        </w:sectPr>
      </w:pPr>
      <w:r>
        <w:rPr>
          <w:noProof/>
          <w:lang w:bidi="ar-SA"/>
        </w:rPr>
        <w:lastRenderedPageBreak/>
        <mc:AlternateContent>
          <mc:Choice Requires="wps">
            <w:drawing>
              <wp:anchor distT="0" distB="252730" distL="63500" distR="414655" simplePos="0" relativeHeight="377487108" behindDoc="1" locked="0" layoutInCell="1" allowOverlap="1" wp14:anchorId="25D797DC" wp14:editId="5AE99169">
                <wp:simplePos x="0" y="0"/>
                <wp:positionH relativeFrom="margin">
                  <wp:posOffset>34925</wp:posOffset>
                </wp:positionH>
                <wp:positionV relativeFrom="paragraph">
                  <wp:posOffset>-3810</wp:posOffset>
                </wp:positionV>
                <wp:extent cx="966470" cy="444500"/>
                <wp:effectExtent l="0" t="0" r="0" b="3175"/>
                <wp:wrapSquare wrapText="right"/>
                <wp:docPr id="6"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6470" cy="444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3F5CB7" w14:textId="77777777" w:rsidR="00F66F50" w:rsidRDefault="00F66F50">
                            <w:pPr>
                              <w:pStyle w:val="60"/>
                              <w:shd w:val="clear" w:color="auto" w:fill="auto"/>
                              <w:spacing w:before="0" w:after="300" w:line="200" w:lineRule="exact"/>
                              <w:jc w:val="right"/>
                            </w:pPr>
                            <w:r>
                              <w:rPr>
                                <w:rStyle w:val="6Exact"/>
                                <w:b/>
                                <w:bCs/>
                              </w:rPr>
                              <w:t>(должность)</w:t>
                            </w:r>
                          </w:p>
                          <w:p w14:paraId="44D49F5D" w14:textId="77777777" w:rsidR="00F66F50" w:rsidRDefault="00F66F50">
                            <w:pPr>
                              <w:pStyle w:val="60"/>
                              <w:shd w:val="clear" w:color="auto" w:fill="auto"/>
                              <w:spacing w:before="0" w:line="200" w:lineRule="exact"/>
                              <w:jc w:val="left"/>
                            </w:pPr>
                            <w:r>
                              <w:rPr>
                                <w:rStyle w:val="6Exact"/>
                                <w:b/>
                                <w:bCs/>
                              </w:rPr>
                              <w:t>Дата</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25D797DC" id="Text Box 7" o:spid="_x0000_s1028" type="#_x0000_t202" style="position:absolute;left:0;text-align:left;margin-left:2.75pt;margin-top:-.3pt;width:76.1pt;height:35pt;z-index:-125829372;visibility:visible;mso-wrap-style:square;mso-width-percent:0;mso-height-percent:0;mso-wrap-distance-left:5pt;mso-wrap-distance-top:0;mso-wrap-distance-right:32.65pt;mso-wrap-distance-bottom:19.9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" filled="f" stroked="f">
                <v:textbox style="mso-fit-shape-to-text:t" inset="0,0,0,0">
                  <w:txbxContent>
                    <w:p w14:paraId="273F5CB7" w14:textId="77777777" w:rsidR="00F66F50" w:rsidRDefault="00F66F50">
                      <w:pPr>
                        <w:pStyle w:val="60"/>
                        <w:shd w:val="clear" w:color="auto" w:fill="auto"/>
                        <w:spacing w:before="0" w:after="300" w:line="200" w:lineRule="exact"/>
                        <w:jc w:val="right"/>
                      </w:pPr>
                      <w:r>
                        <w:rPr>
                          <w:rStyle w:val="6Exact"/>
                          <w:b/>
                          <w:bCs/>
                        </w:rPr>
                        <w:t>(должность)</w:t>
                      </w:r>
                    </w:p>
                    <w:p w14:paraId="44D49F5D" w14:textId="77777777" w:rsidR="00F66F50" w:rsidRDefault="00F66F50">
                      <w:pPr>
                        <w:pStyle w:val="60"/>
                        <w:shd w:val="clear" w:color="auto" w:fill="auto"/>
                        <w:spacing w:before="0" w:line="200" w:lineRule="exact"/>
                        <w:jc w:val="left"/>
                      </w:pPr>
                      <w:r>
                        <w:rPr>
                          <w:rStyle w:val="6Exact"/>
                          <w:b/>
                          <w:bCs/>
                        </w:rPr>
                        <w:t>Дата</w:t>
                      </w:r>
                    </w:p>
                  </w:txbxContent>
                </v:textbox>
                <w10:wrap type="square" side="right" anchorx="margin"/>
              </v:shape>
            </w:pict>
          </mc:Fallback>
        </mc:AlternateContent>
      </w:r>
      <w:r w:rsidR="00B04B0B">
        <w:t>(подпись) (фамилия, имя, отчество (при наличии)</w:t>
      </w:r>
    </w:p>
    <w:p w14:paraId="346E0ABC" w14:textId="77777777" w:rsidR="005B1621" w:rsidRDefault="00B04B0B">
      <w:pPr>
        <w:pStyle w:val="70"/>
        <w:shd w:val="clear" w:color="auto" w:fill="auto"/>
        <w:spacing w:before="0" w:after="249" w:line="274" w:lineRule="exact"/>
        <w:ind w:left="5460"/>
        <w:jc w:val="right"/>
      </w:pPr>
      <w:r>
        <w:lastRenderedPageBreak/>
        <w:t>Приложение № 6 к Административному регламенту предоставления муниципальной услуги «Предоставление разрешения на отклонение от предельных параметров разрешенного строительства, реконструкции объекта капитального строительства»</w:t>
      </w:r>
    </w:p>
    <w:p w14:paraId="7C9EAA3B" w14:textId="77777777" w:rsidR="005B1621" w:rsidRDefault="00B04B0B">
      <w:pPr>
        <w:pStyle w:val="70"/>
        <w:shd w:val="clear" w:color="auto" w:fill="auto"/>
        <w:spacing w:before="0" w:after="291" w:line="288" w:lineRule="exact"/>
        <w:jc w:val="right"/>
      </w:pPr>
      <w:r>
        <w:t>форма</w:t>
      </w:r>
    </w:p>
    <w:p w14:paraId="6DF594C3" w14:textId="77777777" w:rsidR="005B1621" w:rsidRDefault="00B04B0B">
      <w:pPr>
        <w:pStyle w:val="60"/>
        <w:shd w:val="clear" w:color="auto" w:fill="auto"/>
        <w:tabs>
          <w:tab w:val="left" w:leader="underscore" w:pos="10347"/>
        </w:tabs>
        <w:spacing w:before="0" w:line="250" w:lineRule="exact"/>
        <w:ind w:left="5720"/>
      </w:pPr>
      <w:r>
        <w:t>Кому</w:t>
      </w:r>
      <w:r>
        <w:tab/>
      </w:r>
    </w:p>
    <w:p w14:paraId="0158FC72" w14:textId="77777777" w:rsidR="005B1621" w:rsidRDefault="00B04B0B">
      <w:pPr>
        <w:pStyle w:val="60"/>
        <w:shd w:val="clear" w:color="auto" w:fill="auto"/>
        <w:spacing w:before="0" w:after="557" w:line="250" w:lineRule="exact"/>
        <w:ind w:left="5460"/>
        <w:jc w:val="right"/>
      </w:pPr>
      <w:r>
        <w:t>(фамилия, имя, отчество (при наличии) заявителя, ОГРНИП (для физического лица, зарегистрированного в качестве индивидуального предпринимателя) - для физического лица, полное наименование заявителя, ИНН, ОГРН - для юридического лица, почтовый индекс и адрес, телефон, адрес электронной почты)</w:t>
      </w:r>
    </w:p>
    <w:p w14:paraId="4DD961C7" w14:textId="77777777" w:rsidR="005B1621" w:rsidRDefault="00B04B0B">
      <w:pPr>
        <w:pStyle w:val="80"/>
        <w:shd w:val="clear" w:color="auto" w:fill="auto"/>
        <w:spacing w:before="0" w:after="106" w:line="278" w:lineRule="exact"/>
        <w:jc w:val="center"/>
      </w:pPr>
      <w:r>
        <w:t>(указывается орган местного самоуправления,</w:t>
      </w:r>
      <w:r>
        <w:br/>
        <w:t>предоставляющий муниципальную услугу)</w:t>
      </w:r>
    </w:p>
    <w:p w14:paraId="2788EA42" w14:textId="77777777" w:rsidR="005B1621" w:rsidRDefault="00B04B0B">
      <w:pPr>
        <w:pStyle w:val="20"/>
        <w:shd w:val="clear" w:color="auto" w:fill="auto"/>
        <w:spacing w:after="0"/>
        <w:jc w:val="center"/>
      </w:pPr>
      <w:r>
        <w:t>Решение</w:t>
      </w:r>
    </w:p>
    <w:p w14:paraId="4A8FB88C" w14:textId="77777777" w:rsidR="005B1621" w:rsidRDefault="00B04B0B">
      <w:pPr>
        <w:pStyle w:val="20"/>
        <w:shd w:val="clear" w:color="auto" w:fill="auto"/>
        <w:spacing w:after="0"/>
        <w:jc w:val="center"/>
      </w:pPr>
      <w:r>
        <w:t>об отказе в предоставлении разрешения на отклонение от предельных параметров</w:t>
      </w:r>
      <w:r>
        <w:br/>
        <w:t xml:space="preserve">разрешенного строительства / реконструкции </w:t>
      </w:r>
      <w:r>
        <w:rPr>
          <w:rStyle w:val="21"/>
        </w:rPr>
        <w:t>(указать нужное)</w:t>
      </w:r>
      <w:r>
        <w:t xml:space="preserve"> объекта</w:t>
      </w:r>
    </w:p>
    <w:p w14:paraId="06A7B325" w14:textId="77777777" w:rsidR="005B1621" w:rsidRDefault="00B04B0B">
      <w:pPr>
        <w:pStyle w:val="20"/>
        <w:shd w:val="clear" w:color="auto" w:fill="auto"/>
        <w:spacing w:after="409"/>
        <w:jc w:val="center"/>
      </w:pPr>
      <w:r>
        <w:t>капитального строительства</w:t>
      </w:r>
    </w:p>
    <w:p w14:paraId="6A905593" w14:textId="77777777" w:rsidR="005B1621" w:rsidRDefault="00B04B0B">
      <w:pPr>
        <w:pStyle w:val="20"/>
        <w:shd w:val="clear" w:color="auto" w:fill="auto"/>
        <w:tabs>
          <w:tab w:val="left" w:leader="underscore" w:pos="7239"/>
          <w:tab w:val="left" w:leader="underscore" w:pos="8631"/>
        </w:tabs>
        <w:spacing w:after="0" w:line="310" w:lineRule="exact"/>
        <w:ind w:left="740"/>
        <w:jc w:val="both"/>
      </w:pPr>
      <w:r>
        <w:t>По результатам рассмотрения заявления от</w:t>
      </w:r>
      <w:r>
        <w:tab/>
        <w:t>№</w:t>
      </w:r>
      <w:r>
        <w:tab/>
        <w:t>принято</w:t>
      </w:r>
    </w:p>
    <w:p w14:paraId="3E2FDF04" w14:textId="77777777" w:rsidR="005B1621" w:rsidRDefault="00B04B0B">
      <w:pPr>
        <w:pStyle w:val="60"/>
        <w:shd w:val="clear" w:color="auto" w:fill="auto"/>
        <w:spacing w:before="0" w:line="317" w:lineRule="exact"/>
        <w:ind w:right="180"/>
        <w:jc w:val="center"/>
      </w:pPr>
      <w:r>
        <w:t>(дата и номер регистрации)</w:t>
      </w:r>
    </w:p>
    <w:p w14:paraId="4D8B6489" w14:textId="77777777" w:rsidR="005B1621" w:rsidRDefault="00B04B0B">
      <w:pPr>
        <w:pStyle w:val="20"/>
        <w:shd w:val="clear" w:color="auto" w:fill="auto"/>
        <w:spacing w:after="337" w:line="317" w:lineRule="exact"/>
        <w:jc w:val="both"/>
      </w:pPr>
      <w:r>
        <w:t xml:space="preserve">решение об отказе в предоставлении разрешения отклонение от предельных параметров разрешенного строительства / реконструкции </w:t>
      </w:r>
      <w:r>
        <w:rPr>
          <w:rStyle w:val="21"/>
        </w:rPr>
        <w:t>(указать нужное)</w:t>
      </w:r>
      <w:r>
        <w:t xml:space="preserve"> объекта капитального строительства</w:t>
      </w:r>
    </w:p>
    <w:tbl>
      <w:tblPr>
        <w:tblOverlap w:val="never"/>
        <w:tblW w:w="0" w:type="auto"/>
        <w:jc w:val="center"/>
        <w:tblLayout w:type="fixed"/>
        <w:tblCellMar>
          <w:left w:w="10" w:type="dxa"/>
          <w:right w:w="10" w:type="dxa"/>
        </w:tblCellMar>
        <w:tblLook w:val="0000" w:firstRow="0" w:lastRow="0" w:firstColumn="0" w:lastColumn="0" w:noHBand="0" w:noVBand="0"/>
      </w:tblPr>
      <w:tblGrid>
        <w:gridCol w:w="2803"/>
        <w:gridCol w:w="4200"/>
        <w:gridCol w:w="3226"/>
      </w:tblGrid>
      <w:tr w:rsidR="005B1621" w14:paraId="554FA0F6" w14:textId="77777777">
        <w:trPr>
          <w:trHeight w:hRule="exact" w:val="2222"/>
          <w:jc w:val="center"/>
        </w:trPr>
        <w:tc>
          <w:tcPr>
            <w:tcW w:w="2803" w:type="dxa"/>
            <w:tcBorders>
              <w:top w:val="single" w:sz="4" w:space="0" w:color="auto"/>
              <w:left w:val="single" w:sz="4" w:space="0" w:color="auto"/>
            </w:tcBorders>
            <w:shd w:val="clear" w:color="auto" w:fill="FFFFFF"/>
          </w:tcPr>
          <w:p w14:paraId="779CAB91" w14:textId="77777777" w:rsidR="005B1621" w:rsidRDefault="00B04B0B">
            <w:pPr>
              <w:pStyle w:val="20"/>
              <w:framePr w:w="10229" w:wrap="notBeside" w:vAnchor="text" w:hAnchor="text" w:xAlign="center" w:y="1"/>
              <w:shd w:val="clear" w:color="auto" w:fill="auto"/>
              <w:spacing w:after="0" w:line="278" w:lineRule="exact"/>
              <w:jc w:val="center"/>
            </w:pPr>
            <w:r>
              <w:rPr>
                <w:rStyle w:val="212pt"/>
              </w:rPr>
              <w:t>№ пункта</w:t>
            </w:r>
          </w:p>
          <w:p w14:paraId="506EC4AC" w14:textId="77777777" w:rsidR="005B1621" w:rsidRDefault="00B04B0B">
            <w:pPr>
              <w:pStyle w:val="20"/>
              <w:framePr w:w="10229" w:wrap="notBeside" w:vAnchor="text" w:hAnchor="text" w:xAlign="center" w:y="1"/>
              <w:shd w:val="clear" w:color="auto" w:fill="auto"/>
              <w:spacing w:after="0" w:line="278" w:lineRule="exact"/>
              <w:jc w:val="center"/>
            </w:pPr>
            <w:r>
              <w:rPr>
                <w:rStyle w:val="212pt"/>
              </w:rPr>
              <w:t>Административного</w:t>
            </w:r>
          </w:p>
          <w:p w14:paraId="447BE302" w14:textId="77777777" w:rsidR="005B1621" w:rsidRDefault="00B04B0B">
            <w:pPr>
              <w:pStyle w:val="20"/>
              <w:framePr w:w="10229" w:wrap="notBeside" w:vAnchor="text" w:hAnchor="text" w:xAlign="center" w:y="1"/>
              <w:shd w:val="clear" w:color="auto" w:fill="auto"/>
              <w:spacing w:after="0" w:line="278" w:lineRule="exact"/>
              <w:jc w:val="center"/>
            </w:pPr>
            <w:r>
              <w:rPr>
                <w:rStyle w:val="212pt"/>
              </w:rPr>
              <w:t>регламента</w:t>
            </w:r>
          </w:p>
        </w:tc>
        <w:tc>
          <w:tcPr>
            <w:tcW w:w="4200" w:type="dxa"/>
            <w:tcBorders>
              <w:top w:val="single" w:sz="4" w:space="0" w:color="auto"/>
              <w:left w:val="single" w:sz="4" w:space="0" w:color="auto"/>
            </w:tcBorders>
            <w:shd w:val="clear" w:color="auto" w:fill="FFFFFF"/>
            <w:vAlign w:val="center"/>
          </w:tcPr>
          <w:p w14:paraId="5FC0AC7A" w14:textId="77777777" w:rsidR="005B1621" w:rsidRDefault="00B04B0B">
            <w:pPr>
              <w:pStyle w:val="20"/>
              <w:framePr w:w="10229" w:wrap="notBeside" w:vAnchor="text" w:hAnchor="text" w:xAlign="center" w:y="1"/>
              <w:shd w:val="clear" w:color="auto" w:fill="auto"/>
              <w:spacing w:after="0" w:line="274" w:lineRule="exact"/>
              <w:jc w:val="center"/>
            </w:pPr>
            <w:r>
              <w:rPr>
                <w:rStyle w:val="212pt"/>
              </w:rPr>
              <w:t>Наименование основания для отказа в предоставлении разрешения на отклонение от предельных параметров разрешенного строительства, реконструкции объекта капитального строительства</w:t>
            </w:r>
          </w:p>
        </w:tc>
        <w:tc>
          <w:tcPr>
            <w:tcW w:w="3226" w:type="dxa"/>
            <w:tcBorders>
              <w:top w:val="single" w:sz="4" w:space="0" w:color="auto"/>
              <w:left w:val="single" w:sz="4" w:space="0" w:color="auto"/>
              <w:right w:val="single" w:sz="4" w:space="0" w:color="auto"/>
            </w:tcBorders>
            <w:shd w:val="clear" w:color="auto" w:fill="FFFFFF"/>
            <w:vAlign w:val="bottom"/>
          </w:tcPr>
          <w:p w14:paraId="7DA59B9C" w14:textId="77777777" w:rsidR="005B1621" w:rsidRDefault="00B04B0B">
            <w:pPr>
              <w:pStyle w:val="20"/>
              <w:framePr w:w="10229" w:wrap="notBeside" w:vAnchor="text" w:hAnchor="text" w:xAlign="center" w:y="1"/>
              <w:shd w:val="clear" w:color="auto" w:fill="auto"/>
              <w:spacing w:after="0" w:line="274" w:lineRule="exact"/>
              <w:jc w:val="center"/>
            </w:pPr>
            <w:r>
              <w:rPr>
                <w:rStyle w:val="212pt"/>
              </w:rPr>
              <w:t>Разъяснение причин отказа в предоставлении разрешения на отклонение от предельных параметров разрешенного строительства, реконструкции объекта капитального строительства</w:t>
            </w:r>
          </w:p>
        </w:tc>
      </w:tr>
      <w:tr w:rsidR="005B1621" w14:paraId="1B2459E3" w14:textId="77777777">
        <w:trPr>
          <w:trHeight w:hRule="exact" w:val="1949"/>
          <w:jc w:val="center"/>
        </w:trPr>
        <w:tc>
          <w:tcPr>
            <w:tcW w:w="2803" w:type="dxa"/>
            <w:tcBorders>
              <w:top w:val="single" w:sz="4" w:space="0" w:color="auto"/>
              <w:left w:val="single" w:sz="4" w:space="0" w:color="auto"/>
              <w:bottom w:val="single" w:sz="4" w:space="0" w:color="auto"/>
            </w:tcBorders>
            <w:shd w:val="clear" w:color="auto" w:fill="FFFFFF"/>
          </w:tcPr>
          <w:p w14:paraId="6ADEEFC8" w14:textId="77777777" w:rsidR="005B1621" w:rsidRDefault="00B04B0B">
            <w:pPr>
              <w:pStyle w:val="20"/>
              <w:framePr w:w="10229" w:wrap="notBeside" w:vAnchor="text" w:hAnchor="text" w:xAlign="center" w:y="1"/>
              <w:shd w:val="clear" w:color="auto" w:fill="auto"/>
              <w:spacing w:after="0" w:line="278" w:lineRule="exact"/>
              <w:jc w:val="center"/>
            </w:pPr>
            <w:r>
              <w:rPr>
                <w:rStyle w:val="212pt"/>
              </w:rPr>
              <w:t>Подпункт «а» пункта 2.17.1</w:t>
            </w:r>
          </w:p>
        </w:tc>
        <w:tc>
          <w:tcPr>
            <w:tcW w:w="4200" w:type="dxa"/>
            <w:tcBorders>
              <w:top w:val="single" w:sz="4" w:space="0" w:color="auto"/>
              <w:left w:val="single" w:sz="4" w:space="0" w:color="auto"/>
              <w:bottom w:val="single" w:sz="4" w:space="0" w:color="auto"/>
            </w:tcBorders>
            <w:shd w:val="clear" w:color="auto" w:fill="FFFFFF"/>
            <w:vAlign w:val="bottom"/>
          </w:tcPr>
          <w:p w14:paraId="05A1B383" w14:textId="77777777" w:rsidR="005B1621" w:rsidRDefault="00B04B0B">
            <w:pPr>
              <w:pStyle w:val="20"/>
              <w:framePr w:w="10229" w:wrap="notBeside" w:vAnchor="text" w:hAnchor="text" w:xAlign="center" w:y="1"/>
              <w:shd w:val="clear" w:color="auto" w:fill="auto"/>
              <w:spacing w:after="0" w:line="274" w:lineRule="exact"/>
            </w:pPr>
            <w:r>
              <w:rPr>
                <w:rStyle w:val="212pt"/>
              </w:rPr>
              <w:t>несоответствие испрашиваемого отклонения от предельных параметров разрешенного строительства, реконструкции объекта капитального строительства требованиям технических регламентов, строительным,</w:t>
            </w:r>
          </w:p>
        </w:tc>
        <w:tc>
          <w:tcPr>
            <w:tcW w:w="3226" w:type="dxa"/>
            <w:tcBorders>
              <w:top w:val="single" w:sz="4" w:space="0" w:color="auto"/>
              <w:left w:val="single" w:sz="4" w:space="0" w:color="auto"/>
              <w:bottom w:val="single" w:sz="4" w:space="0" w:color="auto"/>
              <w:right w:val="single" w:sz="4" w:space="0" w:color="auto"/>
            </w:tcBorders>
            <w:shd w:val="clear" w:color="auto" w:fill="FFFFFF"/>
          </w:tcPr>
          <w:p w14:paraId="277052C7" w14:textId="77777777" w:rsidR="005B1621" w:rsidRDefault="00B04B0B">
            <w:pPr>
              <w:pStyle w:val="20"/>
              <w:framePr w:w="10229" w:wrap="notBeside" w:vAnchor="text" w:hAnchor="text" w:xAlign="center" w:y="1"/>
              <w:shd w:val="clear" w:color="auto" w:fill="auto"/>
              <w:spacing w:after="0" w:line="274" w:lineRule="exact"/>
              <w:jc w:val="center"/>
            </w:pPr>
            <w:r>
              <w:rPr>
                <w:rStyle w:val="212pt"/>
              </w:rPr>
              <w:t>Указываются основания такого вывода</w:t>
            </w:r>
          </w:p>
        </w:tc>
      </w:tr>
    </w:tbl>
    <w:p w14:paraId="5C9918C7" w14:textId="77777777" w:rsidR="005B1621" w:rsidRDefault="005B1621">
      <w:pPr>
        <w:framePr w:w="10229" w:wrap="notBeside" w:vAnchor="text" w:hAnchor="text" w:xAlign="center" w:y="1"/>
        <w:rPr>
          <w:sz w:val="2"/>
          <w:szCs w:val="2"/>
        </w:rPr>
      </w:pPr>
    </w:p>
    <w:p w14:paraId="785876C9" w14:textId="77777777" w:rsidR="005B1621" w:rsidRDefault="005B1621">
      <w:pPr>
        <w:rPr>
          <w:sz w:val="2"/>
          <w:szCs w:val="2"/>
        </w:r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2803"/>
        <w:gridCol w:w="4200"/>
        <w:gridCol w:w="3226"/>
      </w:tblGrid>
      <w:tr w:rsidR="005B1621" w14:paraId="16C2811A" w14:textId="77777777">
        <w:trPr>
          <w:trHeight w:hRule="exact" w:val="1392"/>
          <w:jc w:val="center"/>
        </w:trPr>
        <w:tc>
          <w:tcPr>
            <w:tcW w:w="2803" w:type="dxa"/>
            <w:tcBorders>
              <w:top w:val="single" w:sz="4" w:space="0" w:color="auto"/>
              <w:left w:val="single" w:sz="4" w:space="0" w:color="auto"/>
            </w:tcBorders>
            <w:shd w:val="clear" w:color="auto" w:fill="FFFFFF"/>
          </w:tcPr>
          <w:p w14:paraId="74D1FDD2" w14:textId="77777777" w:rsidR="005B1621" w:rsidRDefault="005B1621">
            <w:pPr>
              <w:framePr w:w="10229" w:wrap="notBeside" w:vAnchor="text" w:hAnchor="text" w:xAlign="center" w:y="1"/>
              <w:rPr>
                <w:sz w:val="10"/>
                <w:szCs w:val="10"/>
              </w:rPr>
            </w:pPr>
          </w:p>
        </w:tc>
        <w:tc>
          <w:tcPr>
            <w:tcW w:w="4200" w:type="dxa"/>
            <w:tcBorders>
              <w:top w:val="single" w:sz="4" w:space="0" w:color="auto"/>
              <w:left w:val="single" w:sz="4" w:space="0" w:color="auto"/>
            </w:tcBorders>
            <w:shd w:val="clear" w:color="auto" w:fill="FFFFFF"/>
            <w:vAlign w:val="bottom"/>
          </w:tcPr>
          <w:p w14:paraId="3703446C" w14:textId="77777777" w:rsidR="005B1621" w:rsidRDefault="00B04B0B">
            <w:pPr>
              <w:pStyle w:val="20"/>
              <w:framePr w:w="10229" w:wrap="notBeside" w:vAnchor="text" w:hAnchor="text" w:xAlign="center" w:y="1"/>
              <w:shd w:val="clear" w:color="auto" w:fill="auto"/>
              <w:spacing w:after="0" w:line="274" w:lineRule="exact"/>
            </w:pPr>
            <w:r>
              <w:rPr>
                <w:rStyle w:val="212pt"/>
              </w:rPr>
              <w:t>санитарно-эпидемиологическим, противопожарным и иным нормам и правилам, установленным законодательством Российской Федерации</w:t>
            </w:r>
          </w:p>
        </w:tc>
        <w:tc>
          <w:tcPr>
            <w:tcW w:w="3226" w:type="dxa"/>
            <w:tcBorders>
              <w:top w:val="single" w:sz="4" w:space="0" w:color="auto"/>
              <w:left w:val="single" w:sz="4" w:space="0" w:color="auto"/>
              <w:right w:val="single" w:sz="4" w:space="0" w:color="auto"/>
            </w:tcBorders>
            <w:shd w:val="clear" w:color="auto" w:fill="FFFFFF"/>
          </w:tcPr>
          <w:p w14:paraId="1364A2B4" w14:textId="77777777" w:rsidR="005B1621" w:rsidRDefault="005B1621">
            <w:pPr>
              <w:framePr w:w="10229" w:wrap="notBeside" w:vAnchor="text" w:hAnchor="text" w:xAlign="center" w:y="1"/>
              <w:rPr>
                <w:sz w:val="10"/>
                <w:szCs w:val="10"/>
              </w:rPr>
            </w:pPr>
          </w:p>
        </w:tc>
      </w:tr>
      <w:tr w:rsidR="005B1621" w14:paraId="15C6F488" w14:textId="77777777">
        <w:trPr>
          <w:trHeight w:hRule="exact" w:val="1397"/>
          <w:jc w:val="center"/>
        </w:trPr>
        <w:tc>
          <w:tcPr>
            <w:tcW w:w="2803" w:type="dxa"/>
            <w:tcBorders>
              <w:top w:val="single" w:sz="4" w:space="0" w:color="auto"/>
              <w:left w:val="single" w:sz="4" w:space="0" w:color="auto"/>
            </w:tcBorders>
            <w:shd w:val="clear" w:color="auto" w:fill="FFFFFF"/>
          </w:tcPr>
          <w:p w14:paraId="3EDF6E47" w14:textId="77777777" w:rsidR="005B1621" w:rsidRDefault="00B04B0B">
            <w:pPr>
              <w:pStyle w:val="20"/>
              <w:framePr w:w="10229" w:wrap="notBeside" w:vAnchor="text" w:hAnchor="text" w:xAlign="center" w:y="1"/>
              <w:shd w:val="clear" w:color="auto" w:fill="auto"/>
              <w:spacing w:after="0" w:line="278" w:lineRule="exact"/>
              <w:jc w:val="center"/>
            </w:pPr>
            <w:r>
              <w:rPr>
                <w:rStyle w:val="212pt"/>
              </w:rPr>
              <w:t>Подпункт «б» пункта 2.17.1</w:t>
            </w:r>
          </w:p>
        </w:tc>
        <w:tc>
          <w:tcPr>
            <w:tcW w:w="4200" w:type="dxa"/>
            <w:tcBorders>
              <w:top w:val="single" w:sz="4" w:space="0" w:color="auto"/>
              <w:left w:val="single" w:sz="4" w:space="0" w:color="auto"/>
            </w:tcBorders>
            <w:shd w:val="clear" w:color="auto" w:fill="FFFFFF"/>
            <w:vAlign w:val="bottom"/>
          </w:tcPr>
          <w:p w14:paraId="1C967D9A" w14:textId="77777777" w:rsidR="005B1621" w:rsidRDefault="00B04B0B">
            <w:pPr>
              <w:pStyle w:val="20"/>
              <w:framePr w:w="10229" w:wrap="notBeside" w:vAnchor="text" w:hAnchor="text" w:xAlign="center" w:y="1"/>
              <w:shd w:val="clear" w:color="auto" w:fill="auto"/>
              <w:spacing w:after="0" w:line="274" w:lineRule="exact"/>
            </w:pPr>
            <w:r>
              <w:rPr>
                <w:rStyle w:val="212pt"/>
              </w:rPr>
              <w:t>сведения, указанные в заявлении о предоставлении услуги, не подтверждены сведениями, полученными в рамках межведомственного взаимодействия</w:t>
            </w:r>
          </w:p>
        </w:tc>
        <w:tc>
          <w:tcPr>
            <w:tcW w:w="3226" w:type="dxa"/>
            <w:tcBorders>
              <w:top w:val="single" w:sz="4" w:space="0" w:color="auto"/>
              <w:left w:val="single" w:sz="4" w:space="0" w:color="auto"/>
              <w:right w:val="single" w:sz="4" w:space="0" w:color="auto"/>
            </w:tcBorders>
            <w:shd w:val="clear" w:color="auto" w:fill="FFFFFF"/>
          </w:tcPr>
          <w:p w14:paraId="545D2E52" w14:textId="77777777" w:rsidR="005B1621" w:rsidRDefault="00B04B0B">
            <w:pPr>
              <w:pStyle w:val="20"/>
              <w:framePr w:w="10229" w:wrap="notBeside" w:vAnchor="text" w:hAnchor="text" w:xAlign="center" w:y="1"/>
              <w:shd w:val="clear" w:color="auto" w:fill="auto"/>
              <w:spacing w:after="0" w:line="274" w:lineRule="exact"/>
              <w:jc w:val="center"/>
            </w:pPr>
            <w:r>
              <w:rPr>
                <w:rStyle w:val="212pt"/>
              </w:rPr>
              <w:t>Указываются основания такого вывода</w:t>
            </w:r>
          </w:p>
        </w:tc>
      </w:tr>
      <w:tr w:rsidR="005B1621" w14:paraId="53CF906B" w14:textId="77777777">
        <w:trPr>
          <w:trHeight w:hRule="exact" w:val="4973"/>
          <w:jc w:val="center"/>
        </w:trPr>
        <w:tc>
          <w:tcPr>
            <w:tcW w:w="2803" w:type="dxa"/>
            <w:tcBorders>
              <w:top w:val="single" w:sz="4" w:space="0" w:color="auto"/>
              <w:left w:val="single" w:sz="4" w:space="0" w:color="auto"/>
            </w:tcBorders>
            <w:shd w:val="clear" w:color="auto" w:fill="FFFFFF"/>
          </w:tcPr>
          <w:p w14:paraId="0C9FB8BC" w14:textId="77777777" w:rsidR="005B1621" w:rsidRDefault="00B04B0B">
            <w:pPr>
              <w:pStyle w:val="20"/>
              <w:framePr w:w="10229" w:wrap="notBeside" w:vAnchor="text" w:hAnchor="text" w:xAlign="center" w:y="1"/>
              <w:shd w:val="clear" w:color="auto" w:fill="auto"/>
              <w:spacing w:after="0" w:line="278" w:lineRule="exact"/>
              <w:jc w:val="center"/>
            </w:pPr>
            <w:r>
              <w:rPr>
                <w:rStyle w:val="212pt"/>
              </w:rPr>
              <w:t>Подпункт «в» пункта 2.17.1</w:t>
            </w:r>
          </w:p>
        </w:tc>
        <w:tc>
          <w:tcPr>
            <w:tcW w:w="4200" w:type="dxa"/>
            <w:tcBorders>
              <w:top w:val="single" w:sz="4" w:space="0" w:color="auto"/>
              <w:left w:val="single" w:sz="4" w:space="0" w:color="auto"/>
            </w:tcBorders>
            <w:shd w:val="clear" w:color="auto" w:fill="FFFFFF"/>
            <w:vAlign w:val="bottom"/>
          </w:tcPr>
          <w:p w14:paraId="667EC808" w14:textId="77777777" w:rsidR="005B1621" w:rsidRDefault="00B04B0B">
            <w:pPr>
              <w:pStyle w:val="20"/>
              <w:framePr w:w="10229" w:wrap="notBeside" w:vAnchor="text" w:hAnchor="text" w:xAlign="center" w:y="1"/>
              <w:shd w:val="clear" w:color="auto" w:fill="auto"/>
              <w:spacing w:after="0" w:line="274" w:lineRule="exact"/>
            </w:pPr>
            <w:r>
              <w:rPr>
                <w:rStyle w:val="212pt"/>
              </w:rPr>
              <w:t>отсутствие у заявителя прав на:</w:t>
            </w:r>
          </w:p>
          <w:p w14:paraId="28CCBC8A" w14:textId="77777777" w:rsidR="005B1621" w:rsidRDefault="00B04B0B">
            <w:pPr>
              <w:pStyle w:val="20"/>
              <w:framePr w:w="10229" w:wrap="notBeside" w:vAnchor="text" w:hAnchor="text" w:xAlign="center" w:y="1"/>
              <w:numPr>
                <w:ilvl w:val="0"/>
                <w:numId w:val="32"/>
              </w:numPr>
              <w:shd w:val="clear" w:color="auto" w:fill="auto"/>
              <w:tabs>
                <w:tab w:val="left" w:pos="134"/>
              </w:tabs>
              <w:spacing w:after="0" w:line="274" w:lineRule="exact"/>
            </w:pPr>
            <w:r>
              <w:rPr>
                <w:rStyle w:val="212pt"/>
              </w:rPr>
              <w:t>земельный участок, на котором предполагается строительство или реконструкция объекта капитального строительства, в отношении которого подано заявление о предоставлении разрешения на отклонение от предельных параметров разрешенного строительства, реконструкции объекта капитального строительства;</w:t>
            </w:r>
          </w:p>
          <w:p w14:paraId="5169C79C" w14:textId="77777777" w:rsidR="005B1621" w:rsidRDefault="00B04B0B">
            <w:pPr>
              <w:pStyle w:val="20"/>
              <w:framePr w:w="10229" w:wrap="notBeside" w:vAnchor="text" w:hAnchor="text" w:xAlign="center" w:y="1"/>
              <w:numPr>
                <w:ilvl w:val="0"/>
                <w:numId w:val="32"/>
              </w:numPr>
              <w:shd w:val="clear" w:color="auto" w:fill="auto"/>
              <w:tabs>
                <w:tab w:val="left" w:pos="149"/>
              </w:tabs>
              <w:spacing w:after="0" w:line="274" w:lineRule="exact"/>
            </w:pPr>
            <w:r>
              <w:rPr>
                <w:rStyle w:val="212pt"/>
              </w:rPr>
              <w:t>предполагаемый к реконструкции объект капитального строительства, в отношении которого подано заявление о предоставлении разрешения на отклонение от предельных параметров разрешенной реконструкции объекта капитального строительства</w:t>
            </w:r>
          </w:p>
        </w:tc>
        <w:tc>
          <w:tcPr>
            <w:tcW w:w="3226" w:type="dxa"/>
            <w:tcBorders>
              <w:top w:val="single" w:sz="4" w:space="0" w:color="auto"/>
              <w:left w:val="single" w:sz="4" w:space="0" w:color="auto"/>
              <w:right w:val="single" w:sz="4" w:space="0" w:color="auto"/>
            </w:tcBorders>
            <w:shd w:val="clear" w:color="auto" w:fill="FFFFFF"/>
          </w:tcPr>
          <w:p w14:paraId="621B7E77" w14:textId="77777777" w:rsidR="005B1621" w:rsidRDefault="00B04B0B">
            <w:pPr>
              <w:pStyle w:val="20"/>
              <w:framePr w:w="10229" w:wrap="notBeside" w:vAnchor="text" w:hAnchor="text" w:xAlign="center" w:y="1"/>
              <w:shd w:val="clear" w:color="auto" w:fill="auto"/>
              <w:spacing w:after="0" w:line="274" w:lineRule="exact"/>
              <w:jc w:val="center"/>
            </w:pPr>
            <w:r>
              <w:rPr>
                <w:rStyle w:val="212pt"/>
              </w:rPr>
              <w:t>Указываются основания такого вывода</w:t>
            </w:r>
          </w:p>
        </w:tc>
      </w:tr>
      <w:tr w:rsidR="005B1621" w14:paraId="11240F62" w14:textId="77777777">
        <w:trPr>
          <w:trHeight w:hRule="exact" w:val="6355"/>
          <w:jc w:val="center"/>
        </w:trPr>
        <w:tc>
          <w:tcPr>
            <w:tcW w:w="2803" w:type="dxa"/>
            <w:tcBorders>
              <w:top w:val="single" w:sz="4" w:space="0" w:color="auto"/>
              <w:left w:val="single" w:sz="4" w:space="0" w:color="auto"/>
            </w:tcBorders>
            <w:shd w:val="clear" w:color="auto" w:fill="FFFFFF"/>
          </w:tcPr>
          <w:p w14:paraId="5CE43601" w14:textId="77777777" w:rsidR="005B1621" w:rsidRDefault="00B04B0B">
            <w:pPr>
              <w:pStyle w:val="20"/>
              <w:framePr w:w="10229" w:wrap="notBeside" w:vAnchor="text" w:hAnchor="text" w:xAlign="center" w:y="1"/>
              <w:shd w:val="clear" w:color="auto" w:fill="auto"/>
              <w:spacing w:after="0" w:line="278" w:lineRule="exact"/>
              <w:jc w:val="center"/>
            </w:pPr>
            <w:r>
              <w:rPr>
                <w:rStyle w:val="212pt"/>
              </w:rPr>
              <w:t>Подпункт «г» пункта 2.17.1</w:t>
            </w:r>
          </w:p>
        </w:tc>
        <w:tc>
          <w:tcPr>
            <w:tcW w:w="4200" w:type="dxa"/>
            <w:tcBorders>
              <w:top w:val="single" w:sz="4" w:space="0" w:color="auto"/>
              <w:left w:val="single" w:sz="4" w:space="0" w:color="auto"/>
            </w:tcBorders>
            <w:shd w:val="clear" w:color="auto" w:fill="FFFFFF"/>
            <w:vAlign w:val="bottom"/>
          </w:tcPr>
          <w:p w14:paraId="39F8BC19" w14:textId="77777777" w:rsidR="005B1621" w:rsidRDefault="00B04B0B">
            <w:pPr>
              <w:pStyle w:val="20"/>
              <w:framePr w:w="10229" w:wrap="notBeside" w:vAnchor="text" w:hAnchor="text" w:xAlign="center" w:y="1"/>
              <w:shd w:val="clear" w:color="auto" w:fill="auto"/>
              <w:spacing w:after="0" w:line="274" w:lineRule="exact"/>
            </w:pPr>
            <w:r>
              <w:rPr>
                <w:rStyle w:val="212pt"/>
              </w:rPr>
              <w:t>несоответствие градостроительному регламенту, установленному правилами землепользования и застройки соответствующего муниципального образования:</w:t>
            </w:r>
          </w:p>
          <w:p w14:paraId="1654EEF7" w14:textId="77777777" w:rsidR="005B1621" w:rsidRDefault="00B04B0B">
            <w:pPr>
              <w:pStyle w:val="20"/>
              <w:framePr w:w="10229" w:wrap="notBeside" w:vAnchor="text" w:hAnchor="text" w:xAlign="center" w:y="1"/>
              <w:numPr>
                <w:ilvl w:val="0"/>
                <w:numId w:val="33"/>
              </w:numPr>
              <w:shd w:val="clear" w:color="auto" w:fill="auto"/>
              <w:tabs>
                <w:tab w:val="left" w:pos="149"/>
              </w:tabs>
              <w:spacing w:after="0" w:line="274" w:lineRule="exact"/>
            </w:pPr>
            <w:r>
              <w:rPr>
                <w:rStyle w:val="212pt"/>
              </w:rPr>
              <w:t>вида разрешенного использования земельного участка, на котором предполагается строительство, реконструкция объекта капитального строительства, в отношении которого подано заявление о предоставлении разрешения на отклонение от предельных параметров разрешенного строительства, реконструкции объекта капитального строительства;</w:t>
            </w:r>
          </w:p>
          <w:p w14:paraId="53603213" w14:textId="77777777" w:rsidR="005B1621" w:rsidRDefault="00B04B0B">
            <w:pPr>
              <w:pStyle w:val="20"/>
              <w:framePr w:w="10229" w:wrap="notBeside" w:vAnchor="text" w:hAnchor="text" w:xAlign="center" w:y="1"/>
              <w:numPr>
                <w:ilvl w:val="0"/>
                <w:numId w:val="33"/>
              </w:numPr>
              <w:shd w:val="clear" w:color="auto" w:fill="auto"/>
              <w:tabs>
                <w:tab w:val="left" w:pos="149"/>
              </w:tabs>
              <w:spacing w:after="0" w:line="274" w:lineRule="exact"/>
            </w:pPr>
            <w:r>
              <w:rPr>
                <w:rStyle w:val="212pt"/>
              </w:rPr>
              <w:t>вида разрешенного использования объекта капитального строительства, в отношении которого подано заявление о предоставлении разрешения на отклонение от предельных параметров разрешенной реконструкции объекта капитального строительства</w:t>
            </w:r>
          </w:p>
        </w:tc>
        <w:tc>
          <w:tcPr>
            <w:tcW w:w="3226" w:type="dxa"/>
            <w:tcBorders>
              <w:top w:val="single" w:sz="4" w:space="0" w:color="auto"/>
              <w:left w:val="single" w:sz="4" w:space="0" w:color="auto"/>
              <w:right w:val="single" w:sz="4" w:space="0" w:color="auto"/>
            </w:tcBorders>
            <w:shd w:val="clear" w:color="auto" w:fill="FFFFFF"/>
          </w:tcPr>
          <w:p w14:paraId="2C6DF385" w14:textId="77777777" w:rsidR="005B1621" w:rsidRDefault="00B04B0B">
            <w:pPr>
              <w:pStyle w:val="20"/>
              <w:framePr w:w="10229" w:wrap="notBeside" w:vAnchor="text" w:hAnchor="text" w:xAlign="center" w:y="1"/>
              <w:shd w:val="clear" w:color="auto" w:fill="auto"/>
              <w:spacing w:after="0" w:line="274" w:lineRule="exact"/>
              <w:jc w:val="center"/>
            </w:pPr>
            <w:r>
              <w:rPr>
                <w:rStyle w:val="212pt"/>
              </w:rPr>
              <w:t>Указываются основания такого вывода</w:t>
            </w:r>
          </w:p>
        </w:tc>
      </w:tr>
      <w:tr w:rsidR="005B1621" w14:paraId="6DC04C75" w14:textId="77777777">
        <w:trPr>
          <w:trHeight w:hRule="exact" w:val="571"/>
          <w:jc w:val="center"/>
        </w:trPr>
        <w:tc>
          <w:tcPr>
            <w:tcW w:w="2803" w:type="dxa"/>
            <w:tcBorders>
              <w:top w:val="single" w:sz="4" w:space="0" w:color="auto"/>
              <w:left w:val="single" w:sz="4" w:space="0" w:color="auto"/>
              <w:bottom w:val="single" w:sz="4" w:space="0" w:color="auto"/>
            </w:tcBorders>
            <w:shd w:val="clear" w:color="auto" w:fill="FFFFFF"/>
            <w:vAlign w:val="bottom"/>
          </w:tcPr>
          <w:p w14:paraId="2F6EE2D1" w14:textId="77777777" w:rsidR="005B1621" w:rsidRDefault="00B04B0B">
            <w:pPr>
              <w:pStyle w:val="20"/>
              <w:framePr w:w="10229" w:wrap="notBeside" w:vAnchor="text" w:hAnchor="text" w:xAlign="center" w:y="1"/>
              <w:shd w:val="clear" w:color="auto" w:fill="auto"/>
              <w:spacing w:after="0" w:line="274" w:lineRule="exact"/>
              <w:jc w:val="center"/>
            </w:pPr>
            <w:r>
              <w:rPr>
                <w:rStyle w:val="212pt"/>
              </w:rPr>
              <w:t>Подпункт «д» пункта 2.17.1</w:t>
            </w:r>
          </w:p>
        </w:tc>
        <w:tc>
          <w:tcPr>
            <w:tcW w:w="4200" w:type="dxa"/>
            <w:tcBorders>
              <w:top w:val="single" w:sz="4" w:space="0" w:color="auto"/>
              <w:left w:val="single" w:sz="4" w:space="0" w:color="auto"/>
              <w:bottom w:val="single" w:sz="4" w:space="0" w:color="auto"/>
            </w:tcBorders>
            <w:shd w:val="clear" w:color="auto" w:fill="FFFFFF"/>
            <w:vAlign w:val="bottom"/>
          </w:tcPr>
          <w:p w14:paraId="4C0038F4" w14:textId="77777777" w:rsidR="005B1621" w:rsidRDefault="00B04B0B">
            <w:pPr>
              <w:pStyle w:val="20"/>
              <w:framePr w:w="10229" w:wrap="notBeside" w:vAnchor="text" w:hAnchor="text" w:xAlign="center" w:y="1"/>
              <w:shd w:val="clear" w:color="auto" w:fill="auto"/>
              <w:spacing w:after="0" w:line="274" w:lineRule="exact"/>
            </w:pPr>
            <w:r>
              <w:rPr>
                <w:rStyle w:val="212pt"/>
              </w:rPr>
              <w:t>земельный участок или объект капитального строительства не</w:t>
            </w:r>
          </w:p>
        </w:tc>
        <w:tc>
          <w:tcPr>
            <w:tcW w:w="3226" w:type="dxa"/>
            <w:tcBorders>
              <w:top w:val="single" w:sz="4" w:space="0" w:color="auto"/>
              <w:left w:val="single" w:sz="4" w:space="0" w:color="auto"/>
              <w:bottom w:val="single" w:sz="4" w:space="0" w:color="auto"/>
              <w:right w:val="single" w:sz="4" w:space="0" w:color="auto"/>
            </w:tcBorders>
            <w:shd w:val="clear" w:color="auto" w:fill="FFFFFF"/>
            <w:vAlign w:val="bottom"/>
          </w:tcPr>
          <w:p w14:paraId="3F95B7FD" w14:textId="77777777" w:rsidR="005B1621" w:rsidRDefault="00B04B0B">
            <w:pPr>
              <w:pStyle w:val="20"/>
              <w:framePr w:w="10229" w:wrap="notBeside" w:vAnchor="text" w:hAnchor="text" w:xAlign="center" w:y="1"/>
              <w:shd w:val="clear" w:color="auto" w:fill="auto"/>
              <w:spacing w:after="0" w:line="269" w:lineRule="exact"/>
              <w:jc w:val="center"/>
            </w:pPr>
            <w:r>
              <w:rPr>
                <w:rStyle w:val="212pt"/>
              </w:rPr>
              <w:t>Указываются основания такого вывода</w:t>
            </w:r>
          </w:p>
        </w:tc>
      </w:tr>
    </w:tbl>
    <w:p w14:paraId="054225C2" w14:textId="77777777" w:rsidR="005B1621" w:rsidRDefault="005B1621">
      <w:pPr>
        <w:framePr w:w="10229" w:wrap="notBeside" w:vAnchor="text" w:hAnchor="text" w:xAlign="center" w:y="1"/>
        <w:rPr>
          <w:sz w:val="2"/>
          <w:szCs w:val="2"/>
        </w:rPr>
      </w:pPr>
    </w:p>
    <w:p w14:paraId="55AF43B0" w14:textId="77777777" w:rsidR="005B1621" w:rsidRDefault="005B1621">
      <w:pPr>
        <w:rPr>
          <w:sz w:val="2"/>
          <w:szCs w:val="2"/>
        </w:r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2803"/>
        <w:gridCol w:w="4200"/>
        <w:gridCol w:w="3226"/>
      </w:tblGrid>
      <w:tr w:rsidR="005B1621" w14:paraId="32CB5CC8" w14:textId="77777777">
        <w:trPr>
          <w:trHeight w:hRule="exact" w:val="2501"/>
          <w:jc w:val="center"/>
        </w:trPr>
        <w:tc>
          <w:tcPr>
            <w:tcW w:w="2803" w:type="dxa"/>
            <w:tcBorders>
              <w:top w:val="single" w:sz="4" w:space="0" w:color="auto"/>
              <w:left w:val="single" w:sz="4" w:space="0" w:color="auto"/>
            </w:tcBorders>
            <w:shd w:val="clear" w:color="auto" w:fill="FFFFFF"/>
          </w:tcPr>
          <w:p w14:paraId="3FC4AA54" w14:textId="77777777" w:rsidR="005B1621" w:rsidRDefault="005B1621">
            <w:pPr>
              <w:framePr w:w="10229" w:wrap="notBeside" w:vAnchor="text" w:hAnchor="text" w:xAlign="center" w:y="1"/>
              <w:rPr>
                <w:sz w:val="10"/>
                <w:szCs w:val="10"/>
              </w:rPr>
            </w:pPr>
          </w:p>
        </w:tc>
        <w:tc>
          <w:tcPr>
            <w:tcW w:w="4200" w:type="dxa"/>
            <w:tcBorders>
              <w:top w:val="single" w:sz="4" w:space="0" w:color="auto"/>
              <w:left w:val="single" w:sz="4" w:space="0" w:color="auto"/>
            </w:tcBorders>
            <w:shd w:val="clear" w:color="auto" w:fill="FFFFFF"/>
            <w:vAlign w:val="bottom"/>
          </w:tcPr>
          <w:p w14:paraId="76C727DD" w14:textId="77777777" w:rsidR="005B1621" w:rsidRDefault="00B04B0B">
            <w:pPr>
              <w:pStyle w:val="20"/>
              <w:framePr w:w="10229" w:wrap="notBeside" w:vAnchor="text" w:hAnchor="text" w:xAlign="center" w:y="1"/>
              <w:shd w:val="clear" w:color="auto" w:fill="auto"/>
              <w:spacing w:after="0" w:line="274" w:lineRule="exact"/>
            </w:pPr>
            <w:r>
              <w:rPr>
                <w:rStyle w:val="212pt"/>
              </w:rPr>
              <w:t>соответствует режиму использования земель и градостроительному регламенту, установленному в границах зон охраны объектов культурного наследия, и утвержденных проектом зон охраны объектов культурного наследия федерального, регионального или местного значения</w:t>
            </w:r>
          </w:p>
        </w:tc>
        <w:tc>
          <w:tcPr>
            <w:tcW w:w="3226" w:type="dxa"/>
            <w:tcBorders>
              <w:top w:val="single" w:sz="4" w:space="0" w:color="auto"/>
              <w:left w:val="single" w:sz="4" w:space="0" w:color="auto"/>
              <w:right w:val="single" w:sz="4" w:space="0" w:color="auto"/>
            </w:tcBorders>
            <w:shd w:val="clear" w:color="auto" w:fill="FFFFFF"/>
          </w:tcPr>
          <w:p w14:paraId="515130D6" w14:textId="77777777" w:rsidR="005B1621" w:rsidRDefault="005B1621">
            <w:pPr>
              <w:framePr w:w="10229" w:wrap="notBeside" w:vAnchor="text" w:hAnchor="text" w:xAlign="center" w:y="1"/>
              <w:rPr>
                <w:sz w:val="10"/>
                <w:szCs w:val="10"/>
              </w:rPr>
            </w:pPr>
          </w:p>
        </w:tc>
      </w:tr>
      <w:tr w:rsidR="005B1621" w14:paraId="09607C40" w14:textId="77777777">
        <w:trPr>
          <w:trHeight w:hRule="exact" w:val="1661"/>
          <w:jc w:val="center"/>
        </w:trPr>
        <w:tc>
          <w:tcPr>
            <w:tcW w:w="2803" w:type="dxa"/>
            <w:tcBorders>
              <w:top w:val="single" w:sz="4" w:space="0" w:color="auto"/>
              <w:left w:val="single" w:sz="4" w:space="0" w:color="auto"/>
            </w:tcBorders>
            <w:shd w:val="clear" w:color="auto" w:fill="FFFFFF"/>
          </w:tcPr>
          <w:p w14:paraId="3EB332BB" w14:textId="77777777" w:rsidR="005B1621" w:rsidRDefault="00B04B0B">
            <w:pPr>
              <w:pStyle w:val="20"/>
              <w:framePr w:w="10229" w:wrap="notBeside" w:vAnchor="text" w:hAnchor="text" w:xAlign="center" w:y="1"/>
              <w:shd w:val="clear" w:color="auto" w:fill="auto"/>
              <w:spacing w:after="0" w:line="278" w:lineRule="exact"/>
              <w:jc w:val="center"/>
            </w:pPr>
            <w:r>
              <w:rPr>
                <w:rStyle w:val="212pt"/>
              </w:rPr>
              <w:t>Подпункт «е» пункта 2.17.1</w:t>
            </w:r>
          </w:p>
        </w:tc>
        <w:tc>
          <w:tcPr>
            <w:tcW w:w="4200" w:type="dxa"/>
            <w:tcBorders>
              <w:top w:val="single" w:sz="4" w:space="0" w:color="auto"/>
              <w:left w:val="single" w:sz="4" w:space="0" w:color="auto"/>
            </w:tcBorders>
            <w:shd w:val="clear" w:color="auto" w:fill="FFFFFF"/>
            <w:vAlign w:val="bottom"/>
          </w:tcPr>
          <w:p w14:paraId="7BAE141C" w14:textId="77777777" w:rsidR="005B1621" w:rsidRDefault="00B04B0B">
            <w:pPr>
              <w:pStyle w:val="20"/>
              <w:framePr w:w="10229" w:wrap="notBeside" w:vAnchor="text" w:hAnchor="text" w:xAlign="center" w:y="1"/>
              <w:shd w:val="clear" w:color="auto" w:fill="auto"/>
              <w:spacing w:after="0" w:line="274" w:lineRule="exact"/>
            </w:pPr>
            <w:r>
              <w:rPr>
                <w:rStyle w:val="212pt"/>
              </w:rPr>
              <w:t>запрашиваемое заявителем разрешение на отклонение от предельных параметров не соответствует утвержденной в установленном порядке документации по планировке территории</w:t>
            </w:r>
          </w:p>
        </w:tc>
        <w:tc>
          <w:tcPr>
            <w:tcW w:w="3226" w:type="dxa"/>
            <w:tcBorders>
              <w:top w:val="single" w:sz="4" w:space="0" w:color="auto"/>
              <w:left w:val="single" w:sz="4" w:space="0" w:color="auto"/>
              <w:right w:val="single" w:sz="4" w:space="0" w:color="auto"/>
            </w:tcBorders>
            <w:shd w:val="clear" w:color="auto" w:fill="FFFFFF"/>
          </w:tcPr>
          <w:p w14:paraId="604670C1" w14:textId="77777777" w:rsidR="005B1621" w:rsidRDefault="00B04B0B">
            <w:pPr>
              <w:pStyle w:val="20"/>
              <w:framePr w:w="10229" w:wrap="notBeside" w:vAnchor="text" w:hAnchor="text" w:xAlign="center" w:y="1"/>
              <w:shd w:val="clear" w:color="auto" w:fill="auto"/>
              <w:spacing w:after="0" w:line="274" w:lineRule="exact"/>
              <w:jc w:val="center"/>
            </w:pPr>
            <w:r>
              <w:rPr>
                <w:rStyle w:val="212pt"/>
              </w:rPr>
              <w:t>Указываются основания такого вывода</w:t>
            </w:r>
          </w:p>
        </w:tc>
      </w:tr>
      <w:tr w:rsidR="005B1621" w14:paraId="5CD071E5" w14:textId="77777777">
        <w:trPr>
          <w:trHeight w:hRule="exact" w:val="1666"/>
          <w:jc w:val="center"/>
        </w:trPr>
        <w:tc>
          <w:tcPr>
            <w:tcW w:w="2803" w:type="dxa"/>
            <w:tcBorders>
              <w:top w:val="single" w:sz="4" w:space="0" w:color="auto"/>
              <w:left w:val="single" w:sz="4" w:space="0" w:color="auto"/>
            </w:tcBorders>
            <w:shd w:val="clear" w:color="auto" w:fill="FFFFFF"/>
          </w:tcPr>
          <w:p w14:paraId="558B5873" w14:textId="77777777" w:rsidR="005B1621" w:rsidRDefault="00B04B0B">
            <w:pPr>
              <w:pStyle w:val="20"/>
              <w:framePr w:w="10229" w:wrap="notBeside" w:vAnchor="text" w:hAnchor="text" w:xAlign="center" w:y="1"/>
              <w:shd w:val="clear" w:color="auto" w:fill="auto"/>
              <w:spacing w:after="0" w:line="274" w:lineRule="exact"/>
              <w:jc w:val="center"/>
            </w:pPr>
            <w:r>
              <w:rPr>
                <w:rStyle w:val="212pt"/>
              </w:rPr>
              <w:t>Подпункт «ж» пункта 2.17.1</w:t>
            </w:r>
          </w:p>
        </w:tc>
        <w:tc>
          <w:tcPr>
            <w:tcW w:w="4200" w:type="dxa"/>
            <w:tcBorders>
              <w:top w:val="single" w:sz="4" w:space="0" w:color="auto"/>
              <w:left w:val="single" w:sz="4" w:space="0" w:color="auto"/>
            </w:tcBorders>
            <w:shd w:val="clear" w:color="auto" w:fill="FFFFFF"/>
            <w:vAlign w:val="bottom"/>
          </w:tcPr>
          <w:p w14:paraId="5DCD0C44" w14:textId="77777777" w:rsidR="005B1621" w:rsidRDefault="00B04B0B">
            <w:pPr>
              <w:pStyle w:val="20"/>
              <w:framePr w:w="10229" w:wrap="notBeside" w:vAnchor="text" w:hAnchor="text" w:xAlign="center" w:y="1"/>
              <w:shd w:val="clear" w:color="auto" w:fill="auto"/>
              <w:spacing w:after="0" w:line="274" w:lineRule="exact"/>
            </w:pPr>
            <w:r>
              <w:rPr>
                <w:rStyle w:val="212pt"/>
              </w:rPr>
              <w:t>запрашиваемое отклонение не соответствует ограничениям использования объектов недвижимости, установленным в границах зон с особыми условиями использования территории</w:t>
            </w:r>
          </w:p>
        </w:tc>
        <w:tc>
          <w:tcPr>
            <w:tcW w:w="3226" w:type="dxa"/>
            <w:tcBorders>
              <w:top w:val="single" w:sz="4" w:space="0" w:color="auto"/>
              <w:left w:val="single" w:sz="4" w:space="0" w:color="auto"/>
              <w:right w:val="single" w:sz="4" w:space="0" w:color="auto"/>
            </w:tcBorders>
            <w:shd w:val="clear" w:color="auto" w:fill="FFFFFF"/>
          </w:tcPr>
          <w:p w14:paraId="1E5C7A67" w14:textId="77777777" w:rsidR="005B1621" w:rsidRDefault="00B04B0B">
            <w:pPr>
              <w:pStyle w:val="20"/>
              <w:framePr w:w="10229" w:wrap="notBeside" w:vAnchor="text" w:hAnchor="text" w:xAlign="center" w:y="1"/>
              <w:shd w:val="clear" w:color="auto" w:fill="auto"/>
              <w:spacing w:after="0" w:line="269" w:lineRule="exact"/>
              <w:jc w:val="center"/>
            </w:pPr>
            <w:r>
              <w:rPr>
                <w:rStyle w:val="212pt"/>
              </w:rPr>
              <w:t>Указываются основания такого вывода</w:t>
            </w:r>
          </w:p>
        </w:tc>
      </w:tr>
      <w:tr w:rsidR="005B1621" w14:paraId="438A39E5" w14:textId="77777777">
        <w:trPr>
          <w:trHeight w:hRule="exact" w:val="2496"/>
          <w:jc w:val="center"/>
        </w:trPr>
        <w:tc>
          <w:tcPr>
            <w:tcW w:w="2803" w:type="dxa"/>
            <w:tcBorders>
              <w:top w:val="single" w:sz="4" w:space="0" w:color="auto"/>
              <w:left w:val="single" w:sz="4" w:space="0" w:color="auto"/>
            </w:tcBorders>
            <w:shd w:val="clear" w:color="auto" w:fill="FFFFFF"/>
          </w:tcPr>
          <w:p w14:paraId="43AE4C09" w14:textId="77777777" w:rsidR="005B1621" w:rsidRDefault="00B04B0B">
            <w:pPr>
              <w:pStyle w:val="20"/>
              <w:framePr w:w="10229" w:wrap="notBeside" w:vAnchor="text" w:hAnchor="text" w:xAlign="center" w:y="1"/>
              <w:shd w:val="clear" w:color="auto" w:fill="auto"/>
              <w:spacing w:after="0" w:line="274" w:lineRule="exact"/>
              <w:jc w:val="center"/>
            </w:pPr>
            <w:r>
              <w:rPr>
                <w:rStyle w:val="212pt"/>
              </w:rPr>
              <w:t>Подпункт «з» пункта 2.17.1</w:t>
            </w:r>
          </w:p>
        </w:tc>
        <w:tc>
          <w:tcPr>
            <w:tcW w:w="4200" w:type="dxa"/>
            <w:tcBorders>
              <w:top w:val="single" w:sz="4" w:space="0" w:color="auto"/>
              <w:left w:val="single" w:sz="4" w:space="0" w:color="auto"/>
            </w:tcBorders>
            <w:shd w:val="clear" w:color="auto" w:fill="FFFFFF"/>
            <w:vAlign w:val="bottom"/>
          </w:tcPr>
          <w:p w14:paraId="10A7DA0D" w14:textId="77777777" w:rsidR="005B1621" w:rsidRDefault="00B04B0B">
            <w:pPr>
              <w:pStyle w:val="20"/>
              <w:framePr w:w="10229" w:wrap="notBeside" w:vAnchor="text" w:hAnchor="text" w:xAlign="center" w:y="1"/>
              <w:shd w:val="clear" w:color="auto" w:fill="auto"/>
              <w:spacing w:after="0" w:line="274" w:lineRule="exact"/>
            </w:pPr>
            <w:r>
              <w:rPr>
                <w:rStyle w:val="212pt"/>
              </w:rPr>
              <w:t>земельный участок или объект капитального строительства, в отношении которого запрашивается разрешение, расположен на территории (части территории) муниципального образования, в отношении которой правила землепользования и застройки не утверждены</w:t>
            </w:r>
          </w:p>
        </w:tc>
        <w:tc>
          <w:tcPr>
            <w:tcW w:w="3226" w:type="dxa"/>
            <w:tcBorders>
              <w:top w:val="single" w:sz="4" w:space="0" w:color="auto"/>
              <w:left w:val="single" w:sz="4" w:space="0" w:color="auto"/>
              <w:right w:val="single" w:sz="4" w:space="0" w:color="auto"/>
            </w:tcBorders>
            <w:shd w:val="clear" w:color="auto" w:fill="FFFFFF"/>
          </w:tcPr>
          <w:p w14:paraId="1264E3F7" w14:textId="77777777" w:rsidR="005B1621" w:rsidRDefault="00B04B0B">
            <w:pPr>
              <w:pStyle w:val="20"/>
              <w:framePr w:w="10229" w:wrap="notBeside" w:vAnchor="text" w:hAnchor="text" w:xAlign="center" w:y="1"/>
              <w:shd w:val="clear" w:color="auto" w:fill="auto"/>
              <w:spacing w:after="0" w:line="269" w:lineRule="exact"/>
              <w:jc w:val="center"/>
            </w:pPr>
            <w:r>
              <w:rPr>
                <w:rStyle w:val="212pt"/>
              </w:rPr>
              <w:t>Указываются основания такого вывода</w:t>
            </w:r>
          </w:p>
        </w:tc>
      </w:tr>
      <w:tr w:rsidR="005B1621" w14:paraId="3FDE9888" w14:textId="77777777">
        <w:trPr>
          <w:trHeight w:hRule="exact" w:val="1666"/>
          <w:jc w:val="center"/>
        </w:trPr>
        <w:tc>
          <w:tcPr>
            <w:tcW w:w="2803" w:type="dxa"/>
            <w:tcBorders>
              <w:top w:val="single" w:sz="4" w:space="0" w:color="auto"/>
              <w:left w:val="single" w:sz="4" w:space="0" w:color="auto"/>
            </w:tcBorders>
            <w:shd w:val="clear" w:color="auto" w:fill="FFFFFF"/>
          </w:tcPr>
          <w:p w14:paraId="28DBE4C1" w14:textId="77777777" w:rsidR="005B1621" w:rsidRDefault="00B04B0B">
            <w:pPr>
              <w:pStyle w:val="20"/>
              <w:framePr w:w="10229" w:wrap="notBeside" w:vAnchor="text" w:hAnchor="text" w:xAlign="center" w:y="1"/>
              <w:shd w:val="clear" w:color="auto" w:fill="auto"/>
              <w:spacing w:after="0" w:line="278" w:lineRule="exact"/>
              <w:jc w:val="center"/>
            </w:pPr>
            <w:r>
              <w:rPr>
                <w:rStyle w:val="212pt"/>
              </w:rPr>
              <w:t>Подпункт «и» пункта 2.17.1</w:t>
            </w:r>
          </w:p>
        </w:tc>
        <w:tc>
          <w:tcPr>
            <w:tcW w:w="4200" w:type="dxa"/>
            <w:tcBorders>
              <w:top w:val="single" w:sz="4" w:space="0" w:color="auto"/>
              <w:left w:val="single" w:sz="4" w:space="0" w:color="auto"/>
            </w:tcBorders>
            <w:shd w:val="clear" w:color="auto" w:fill="FFFFFF"/>
            <w:vAlign w:val="bottom"/>
          </w:tcPr>
          <w:p w14:paraId="16E37C6F" w14:textId="77777777" w:rsidR="005B1621" w:rsidRDefault="00B04B0B">
            <w:pPr>
              <w:pStyle w:val="20"/>
              <w:framePr w:w="10229" w:wrap="notBeside" w:vAnchor="text" w:hAnchor="text" w:xAlign="center" w:y="1"/>
              <w:shd w:val="clear" w:color="auto" w:fill="auto"/>
              <w:spacing w:after="0" w:line="274" w:lineRule="exact"/>
            </w:pPr>
            <w:r>
              <w:rPr>
                <w:rStyle w:val="212pt"/>
              </w:rPr>
              <w:t>земельный участок расположен в границах территории, на которую действие градостроительных регламентов не распространяется либо градостроительные регламенты для которой не устанавливаются</w:t>
            </w:r>
          </w:p>
        </w:tc>
        <w:tc>
          <w:tcPr>
            <w:tcW w:w="3226" w:type="dxa"/>
            <w:tcBorders>
              <w:top w:val="single" w:sz="4" w:space="0" w:color="auto"/>
              <w:left w:val="single" w:sz="4" w:space="0" w:color="auto"/>
              <w:right w:val="single" w:sz="4" w:space="0" w:color="auto"/>
            </w:tcBorders>
            <w:shd w:val="clear" w:color="auto" w:fill="FFFFFF"/>
          </w:tcPr>
          <w:p w14:paraId="30296A45" w14:textId="77777777" w:rsidR="005B1621" w:rsidRDefault="00B04B0B">
            <w:pPr>
              <w:pStyle w:val="20"/>
              <w:framePr w:w="10229" w:wrap="notBeside" w:vAnchor="text" w:hAnchor="text" w:xAlign="center" w:y="1"/>
              <w:shd w:val="clear" w:color="auto" w:fill="auto"/>
              <w:spacing w:after="0" w:line="274" w:lineRule="exact"/>
              <w:jc w:val="center"/>
            </w:pPr>
            <w:r>
              <w:rPr>
                <w:rStyle w:val="212pt"/>
              </w:rPr>
              <w:t>Указываются основания такого вывода</w:t>
            </w:r>
          </w:p>
        </w:tc>
      </w:tr>
      <w:tr w:rsidR="005B1621" w14:paraId="52F79437" w14:textId="77777777">
        <w:trPr>
          <w:trHeight w:hRule="exact" w:val="3322"/>
          <w:jc w:val="center"/>
        </w:trPr>
        <w:tc>
          <w:tcPr>
            <w:tcW w:w="2803" w:type="dxa"/>
            <w:tcBorders>
              <w:top w:val="single" w:sz="4" w:space="0" w:color="auto"/>
              <w:left w:val="single" w:sz="4" w:space="0" w:color="auto"/>
            </w:tcBorders>
            <w:shd w:val="clear" w:color="auto" w:fill="FFFFFF"/>
          </w:tcPr>
          <w:p w14:paraId="598E6D79" w14:textId="77777777" w:rsidR="005B1621" w:rsidRDefault="00B04B0B">
            <w:pPr>
              <w:pStyle w:val="20"/>
              <w:framePr w:w="10229" w:wrap="notBeside" w:vAnchor="text" w:hAnchor="text" w:xAlign="center" w:y="1"/>
              <w:shd w:val="clear" w:color="auto" w:fill="auto"/>
              <w:spacing w:after="0" w:line="278" w:lineRule="exact"/>
              <w:jc w:val="center"/>
            </w:pPr>
            <w:r>
              <w:rPr>
                <w:rStyle w:val="212pt"/>
              </w:rPr>
              <w:t>Подпункт «к» пункта 2.17.1</w:t>
            </w:r>
          </w:p>
        </w:tc>
        <w:tc>
          <w:tcPr>
            <w:tcW w:w="4200" w:type="dxa"/>
            <w:tcBorders>
              <w:top w:val="single" w:sz="4" w:space="0" w:color="auto"/>
              <w:left w:val="single" w:sz="4" w:space="0" w:color="auto"/>
            </w:tcBorders>
            <w:shd w:val="clear" w:color="auto" w:fill="FFFFFF"/>
            <w:vAlign w:val="bottom"/>
          </w:tcPr>
          <w:p w14:paraId="480AB384" w14:textId="77777777" w:rsidR="005B1621" w:rsidRDefault="00B04B0B">
            <w:pPr>
              <w:pStyle w:val="20"/>
              <w:framePr w:w="10229" w:wrap="notBeside" w:vAnchor="text" w:hAnchor="text" w:xAlign="center" w:y="1"/>
              <w:shd w:val="clear" w:color="auto" w:fill="auto"/>
              <w:spacing w:after="0" w:line="274" w:lineRule="exact"/>
            </w:pPr>
            <w:r>
              <w:rPr>
                <w:rStyle w:val="212pt"/>
              </w:rPr>
              <w:t>запрошено разрешение на отклонение от предельных параметров разрешенного строительства, реконструкции объекта капитального строительства, в отношении которого поступило уведомление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w:t>
            </w:r>
          </w:p>
        </w:tc>
        <w:tc>
          <w:tcPr>
            <w:tcW w:w="3226" w:type="dxa"/>
            <w:tcBorders>
              <w:top w:val="single" w:sz="4" w:space="0" w:color="auto"/>
              <w:left w:val="single" w:sz="4" w:space="0" w:color="auto"/>
              <w:right w:val="single" w:sz="4" w:space="0" w:color="auto"/>
            </w:tcBorders>
            <w:shd w:val="clear" w:color="auto" w:fill="FFFFFF"/>
          </w:tcPr>
          <w:p w14:paraId="5D95B2C2" w14:textId="77777777" w:rsidR="005B1621" w:rsidRDefault="00B04B0B">
            <w:pPr>
              <w:pStyle w:val="20"/>
              <w:framePr w:w="10229" w:wrap="notBeside" w:vAnchor="text" w:hAnchor="text" w:xAlign="center" w:y="1"/>
              <w:shd w:val="clear" w:color="auto" w:fill="auto"/>
              <w:spacing w:after="0" w:line="274" w:lineRule="exact"/>
              <w:jc w:val="center"/>
            </w:pPr>
            <w:r>
              <w:rPr>
                <w:rStyle w:val="212pt"/>
              </w:rPr>
              <w:t>Указываются основания такого вывода</w:t>
            </w:r>
          </w:p>
        </w:tc>
      </w:tr>
      <w:tr w:rsidR="005B1621" w14:paraId="4AFBEF71" w14:textId="77777777">
        <w:trPr>
          <w:trHeight w:hRule="exact" w:val="1123"/>
          <w:jc w:val="center"/>
        </w:trPr>
        <w:tc>
          <w:tcPr>
            <w:tcW w:w="2803" w:type="dxa"/>
            <w:tcBorders>
              <w:top w:val="single" w:sz="4" w:space="0" w:color="auto"/>
              <w:left w:val="single" w:sz="4" w:space="0" w:color="auto"/>
              <w:bottom w:val="single" w:sz="4" w:space="0" w:color="auto"/>
            </w:tcBorders>
            <w:shd w:val="clear" w:color="auto" w:fill="FFFFFF"/>
          </w:tcPr>
          <w:p w14:paraId="7EFDF6B7" w14:textId="77777777" w:rsidR="005B1621" w:rsidRDefault="00B04B0B">
            <w:pPr>
              <w:pStyle w:val="20"/>
              <w:framePr w:w="10229" w:wrap="notBeside" w:vAnchor="text" w:hAnchor="text" w:xAlign="center" w:y="1"/>
              <w:shd w:val="clear" w:color="auto" w:fill="auto"/>
              <w:spacing w:after="0" w:line="278" w:lineRule="exact"/>
              <w:jc w:val="center"/>
            </w:pPr>
            <w:r>
              <w:rPr>
                <w:rStyle w:val="212pt"/>
              </w:rPr>
              <w:t>Подпункт «л» пункта 2.17.1</w:t>
            </w:r>
          </w:p>
        </w:tc>
        <w:tc>
          <w:tcPr>
            <w:tcW w:w="4200" w:type="dxa"/>
            <w:tcBorders>
              <w:top w:val="single" w:sz="4" w:space="0" w:color="auto"/>
              <w:left w:val="single" w:sz="4" w:space="0" w:color="auto"/>
              <w:bottom w:val="single" w:sz="4" w:space="0" w:color="auto"/>
            </w:tcBorders>
            <w:shd w:val="clear" w:color="auto" w:fill="FFFFFF"/>
            <w:vAlign w:val="bottom"/>
          </w:tcPr>
          <w:p w14:paraId="6FEECA88" w14:textId="77777777" w:rsidR="005B1621" w:rsidRDefault="00B04B0B">
            <w:pPr>
              <w:pStyle w:val="20"/>
              <w:framePr w:w="10229" w:wrap="notBeside" w:vAnchor="text" w:hAnchor="text" w:xAlign="center" w:y="1"/>
              <w:shd w:val="clear" w:color="auto" w:fill="auto"/>
              <w:spacing w:after="0" w:line="274" w:lineRule="exact"/>
            </w:pPr>
            <w:r>
              <w:rPr>
                <w:rStyle w:val="212pt"/>
              </w:rPr>
              <w:t>запрошено разрешение на отклонение от предельных параметров разрешенного строительства, реконструкции объекта капитального</w:t>
            </w:r>
          </w:p>
        </w:tc>
        <w:tc>
          <w:tcPr>
            <w:tcW w:w="3226" w:type="dxa"/>
            <w:tcBorders>
              <w:top w:val="single" w:sz="4" w:space="0" w:color="auto"/>
              <w:left w:val="single" w:sz="4" w:space="0" w:color="auto"/>
              <w:bottom w:val="single" w:sz="4" w:space="0" w:color="auto"/>
              <w:right w:val="single" w:sz="4" w:space="0" w:color="auto"/>
            </w:tcBorders>
            <w:shd w:val="clear" w:color="auto" w:fill="FFFFFF"/>
          </w:tcPr>
          <w:p w14:paraId="36DCAD95" w14:textId="77777777" w:rsidR="005B1621" w:rsidRDefault="00B04B0B">
            <w:pPr>
              <w:pStyle w:val="20"/>
              <w:framePr w:w="10229" w:wrap="notBeside" w:vAnchor="text" w:hAnchor="text" w:xAlign="center" w:y="1"/>
              <w:shd w:val="clear" w:color="auto" w:fill="auto"/>
              <w:spacing w:after="0" w:line="274" w:lineRule="exact"/>
              <w:jc w:val="center"/>
            </w:pPr>
            <w:r>
              <w:rPr>
                <w:rStyle w:val="212pt"/>
              </w:rPr>
              <w:t>Указываются основания такого вывода</w:t>
            </w:r>
          </w:p>
        </w:tc>
      </w:tr>
    </w:tbl>
    <w:p w14:paraId="3E1D9260" w14:textId="77777777" w:rsidR="005B1621" w:rsidRDefault="005B1621">
      <w:pPr>
        <w:framePr w:w="10229" w:wrap="notBeside" w:vAnchor="text" w:hAnchor="text" w:xAlign="center" w:y="1"/>
        <w:rPr>
          <w:sz w:val="2"/>
          <w:szCs w:val="2"/>
        </w:rPr>
      </w:pPr>
    </w:p>
    <w:p w14:paraId="0F853BED" w14:textId="77777777" w:rsidR="005B1621" w:rsidRDefault="00B04B0B">
      <w:pPr>
        <w:rPr>
          <w:sz w:val="2"/>
          <w:szCs w:val="2"/>
        </w:rPr>
      </w:pPr>
      <w:r>
        <w:br w:type="page"/>
      </w:r>
    </w:p>
    <w:p w14:paraId="0558BEC7" w14:textId="77777777" w:rsidR="005B1621" w:rsidRDefault="00B04B0B">
      <w:pPr>
        <w:pStyle w:val="20"/>
        <w:shd w:val="clear" w:color="auto" w:fill="auto"/>
        <w:spacing w:after="0"/>
        <w:ind w:firstLine="740"/>
        <w:jc w:val="both"/>
      </w:pPr>
      <w:r>
        <w:lastRenderedPageBreak/>
        <w:t xml:space="preserve">Вы вправе повторно обратиться с заявлением о предоставлении разрешения на отклонение от предельных параметров разрешенного строительства / реконструкции </w:t>
      </w:r>
      <w:r>
        <w:rPr>
          <w:rStyle w:val="21"/>
        </w:rPr>
        <w:t>(указать нужное)</w:t>
      </w:r>
      <w:r>
        <w:t xml:space="preserve"> объекта капитального строительства после устранения указанных нарушений.</w:t>
      </w:r>
    </w:p>
    <w:p w14:paraId="389B9D4D" w14:textId="77777777" w:rsidR="005B1621" w:rsidRDefault="00B04B0B">
      <w:pPr>
        <w:pStyle w:val="20"/>
        <w:shd w:val="clear" w:color="auto" w:fill="auto"/>
        <w:tabs>
          <w:tab w:val="left" w:leader="underscore" w:pos="4978"/>
        </w:tabs>
        <w:spacing w:after="0"/>
        <w:ind w:firstLine="740"/>
        <w:jc w:val="both"/>
      </w:pPr>
      <w:r>
        <w:t>Данный отказ может быть обжалован в досудебном порядке путем направления жалобы в</w:t>
      </w:r>
      <w:r>
        <w:tab/>
        <w:t>, а также в судебном порядке.</w:t>
      </w:r>
    </w:p>
    <w:p w14:paraId="44EE77FA" w14:textId="77777777" w:rsidR="005B1621" w:rsidRDefault="00B04B0B">
      <w:pPr>
        <w:pStyle w:val="20"/>
        <w:shd w:val="clear" w:color="auto" w:fill="auto"/>
        <w:tabs>
          <w:tab w:val="left" w:leader="underscore" w:pos="10225"/>
        </w:tabs>
        <w:spacing w:after="313"/>
        <w:ind w:firstLine="740"/>
        <w:jc w:val="both"/>
      </w:pPr>
      <w:r>
        <w:t>Дополнительно информируем:</w:t>
      </w:r>
      <w:r>
        <w:tab/>
      </w:r>
    </w:p>
    <w:p w14:paraId="0B7D85F8" w14:textId="77777777" w:rsidR="005B1621" w:rsidRDefault="00B04B0B">
      <w:pPr>
        <w:pStyle w:val="60"/>
        <w:shd w:val="clear" w:color="auto" w:fill="auto"/>
        <w:spacing w:before="0"/>
        <w:jc w:val="center"/>
      </w:pPr>
      <w:r>
        <w:t>(указывается информация, необходимая для устранения причин отказа в предоставлении разрешения на отклонение от</w:t>
      </w:r>
      <w:r>
        <w:br/>
        <w:t>предельных параметров разрешенного строительства, реконструкции объекта капитального строительства, а также</w:t>
      </w:r>
    </w:p>
    <w:p w14:paraId="69892DE5" w14:textId="77777777" w:rsidR="005B1621" w:rsidRDefault="00B04B0B">
      <w:pPr>
        <w:pStyle w:val="60"/>
        <w:shd w:val="clear" w:color="auto" w:fill="auto"/>
        <w:spacing w:before="0" w:after="517" w:line="200" w:lineRule="exact"/>
        <w:jc w:val="center"/>
      </w:pPr>
      <w:r>
        <w:t>иная дополнительная информация при наличии)</w:t>
      </w:r>
    </w:p>
    <w:p w14:paraId="4EB289E0" w14:textId="77777777" w:rsidR="005B1621" w:rsidRDefault="00191C2B">
      <w:pPr>
        <w:pStyle w:val="60"/>
        <w:shd w:val="clear" w:color="auto" w:fill="auto"/>
        <w:spacing w:before="0" w:line="254" w:lineRule="exact"/>
        <w:ind w:left="560" w:right="4640" w:hanging="560"/>
        <w:jc w:val="left"/>
        <w:sectPr w:rsidR="005B1621">
          <w:pgSz w:w="11900" w:h="16840"/>
          <w:pgMar w:top="915" w:right="788" w:bottom="1126" w:left="748" w:header="0" w:footer="3" w:gutter="0"/>
          <w:cols w:space="720"/>
          <w:noEndnote/>
          <w:docGrid w:linePitch="360"/>
        </w:sectPr>
      </w:pPr>
      <w:r>
        <w:rPr>
          <w:noProof/>
          <w:lang w:bidi="ar-SA"/>
        </w:rPr>
        <mc:AlternateContent>
          <mc:Choice Requires="wps">
            <w:drawing>
              <wp:anchor distT="0" distB="252730" distL="63500" distR="414655" simplePos="0" relativeHeight="377487109" behindDoc="1" locked="0" layoutInCell="1" allowOverlap="1" wp14:anchorId="4D7C55B7" wp14:editId="35F12EE3">
                <wp:simplePos x="0" y="0"/>
                <wp:positionH relativeFrom="margin">
                  <wp:posOffset>6350</wp:posOffset>
                </wp:positionH>
                <wp:positionV relativeFrom="paragraph">
                  <wp:posOffset>-3810</wp:posOffset>
                </wp:positionV>
                <wp:extent cx="966470" cy="444500"/>
                <wp:effectExtent l="0" t="0" r="0" b="3175"/>
                <wp:wrapSquare wrapText="right"/>
                <wp:docPr id="5"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6470" cy="444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1272EC" w14:textId="77777777" w:rsidR="00F66F50" w:rsidRDefault="00F66F50">
                            <w:pPr>
                              <w:pStyle w:val="60"/>
                              <w:shd w:val="clear" w:color="auto" w:fill="auto"/>
                              <w:spacing w:before="0" w:after="300" w:line="200" w:lineRule="exact"/>
                              <w:jc w:val="right"/>
                            </w:pPr>
                            <w:r>
                              <w:rPr>
                                <w:rStyle w:val="6Exact"/>
                                <w:b/>
                                <w:bCs/>
                              </w:rPr>
                              <w:t>(должность)</w:t>
                            </w:r>
                          </w:p>
                          <w:p w14:paraId="68CF83E6" w14:textId="77777777" w:rsidR="00F66F50" w:rsidRDefault="00F66F50">
                            <w:pPr>
                              <w:pStyle w:val="60"/>
                              <w:shd w:val="clear" w:color="auto" w:fill="auto"/>
                              <w:spacing w:before="0" w:line="200" w:lineRule="exact"/>
                              <w:jc w:val="left"/>
                            </w:pPr>
                            <w:r>
                              <w:rPr>
                                <w:rStyle w:val="6Exact"/>
                                <w:b/>
                                <w:bCs/>
                              </w:rPr>
                              <w:t>Дата</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4D7C55B7" id="Text Box 8" o:spid="_x0000_s1029" type="#_x0000_t202" style="position:absolute;left:0;text-align:left;margin-left:.5pt;margin-top:-.3pt;width:76.1pt;height:35pt;z-index:-125829371;visibility:visible;mso-wrap-style:square;mso-width-percent:0;mso-height-percent:0;mso-wrap-distance-left:5pt;mso-wrap-distance-top:0;mso-wrap-distance-right:32.65pt;mso-wrap-distance-bottom:19.9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" filled="f" stroked="f">
                <v:textbox style="mso-fit-shape-to-text:t" inset="0,0,0,0">
                  <w:txbxContent>
                    <w:p w14:paraId="121272EC" w14:textId="77777777" w:rsidR="00F66F50" w:rsidRDefault="00F66F50">
                      <w:pPr>
                        <w:pStyle w:val="60"/>
                        <w:shd w:val="clear" w:color="auto" w:fill="auto"/>
                        <w:spacing w:before="0" w:after="300" w:line="200" w:lineRule="exact"/>
                        <w:jc w:val="right"/>
                      </w:pPr>
                      <w:r>
                        <w:rPr>
                          <w:rStyle w:val="6Exact"/>
                          <w:b/>
                          <w:bCs/>
                        </w:rPr>
                        <w:t>(должность)</w:t>
                      </w:r>
                    </w:p>
                    <w:p w14:paraId="68CF83E6" w14:textId="77777777" w:rsidR="00F66F50" w:rsidRDefault="00F66F50">
                      <w:pPr>
                        <w:pStyle w:val="60"/>
                        <w:shd w:val="clear" w:color="auto" w:fill="auto"/>
                        <w:spacing w:before="0" w:line="200" w:lineRule="exact"/>
                        <w:jc w:val="left"/>
                      </w:pPr>
                      <w:r>
                        <w:rPr>
                          <w:rStyle w:val="6Exact"/>
                          <w:b/>
                          <w:bCs/>
                        </w:rPr>
                        <w:t>Дата</w:t>
                      </w:r>
                    </w:p>
                  </w:txbxContent>
                </v:textbox>
                <w10:wrap type="square" side="right" anchorx="margin"/>
              </v:shape>
            </w:pict>
          </mc:Fallback>
        </mc:AlternateContent>
      </w:r>
      <w:r>
        <w:rPr>
          <w:noProof/>
          <w:lang w:bidi="ar-SA"/>
        </w:rPr>
        <mc:AlternateContent>
          <mc:Choice Requires="wps">
            <w:drawing>
              <wp:anchor distT="0" distB="0" distL="1847215" distR="2209800" simplePos="0" relativeHeight="377487110" behindDoc="1" locked="0" layoutInCell="1" allowOverlap="1" wp14:anchorId="00A09967" wp14:editId="2C29BD37">
                <wp:simplePos x="0" y="0"/>
                <wp:positionH relativeFrom="margin">
                  <wp:posOffset>1852930</wp:posOffset>
                </wp:positionH>
                <wp:positionV relativeFrom="paragraph">
                  <wp:posOffset>-4232910</wp:posOffset>
                </wp:positionV>
                <wp:extent cx="2511425" cy="1565910"/>
                <wp:effectExtent l="0" t="0" r="0" b="0"/>
                <wp:wrapTopAndBottom/>
                <wp:docPr id="4"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1425" cy="1565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E52397" w14:textId="77777777" w:rsidR="00F66F50" w:rsidRDefault="00F66F50">
                            <w:pPr>
                              <w:pStyle w:val="3"/>
                              <w:shd w:val="clear" w:color="auto" w:fill="auto"/>
                              <w:tabs>
                                <w:tab w:val="left" w:leader="underscore" w:pos="3926"/>
                              </w:tabs>
                              <w:spacing w:line="274" w:lineRule="exact"/>
                              <w:jc w:val="left"/>
                            </w:pPr>
                            <w:r>
                              <w:t xml:space="preserve">строительства в части предельного количества этажей, предельной высоты здания, строения, сооружения и (или) требований к </w:t>
                            </w:r>
                            <w:proofErr w:type="spellStart"/>
                            <w:r>
                              <w:t>архитектурно</w:t>
                            </w:r>
                            <w:r>
                              <w:softHyphen/>
                              <w:t>градостроительному</w:t>
                            </w:r>
                            <w:proofErr w:type="spellEnd"/>
                            <w:r>
                              <w:t xml:space="preserve"> облику объекта капитального строительства в границах территорий исторических поселений федерального или </w:t>
                            </w:r>
                            <w:r>
                              <w:rPr>
                                <w:rStyle w:val="3Exact0"/>
                              </w:rPr>
                              <w:t>регионального значения</w:t>
                            </w:r>
                            <w:r>
                              <w:tab/>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00A09967" id="Text Box 9" o:spid="_x0000_s1030" type="#_x0000_t202" style="position:absolute;left:0;text-align:left;margin-left:145.9pt;margin-top:-333.3pt;width:197.75pt;height:123.3pt;z-index:-125829370;visibility:visible;mso-wrap-style:square;mso-width-percent:0;mso-height-percent:0;mso-wrap-distance-left:145.45pt;mso-wrap-distance-top:0;mso-wrap-distance-right:174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" filled="f" stroked="f">
                <v:textbox style="mso-fit-shape-to-text:t" inset="0,0,0,0">
                  <w:txbxContent>
                    <w:p w14:paraId="41E52397" w14:textId="77777777" w:rsidR="00F66F50" w:rsidRDefault="00F66F50">
                      <w:pPr>
                        <w:pStyle w:val="3"/>
                        <w:shd w:val="clear" w:color="auto" w:fill="auto"/>
                        <w:tabs>
                          <w:tab w:val="left" w:leader="underscore" w:pos="3926"/>
                        </w:tabs>
                        <w:spacing w:line="274" w:lineRule="exact"/>
                        <w:jc w:val="left"/>
                      </w:pPr>
                      <w:r>
                        <w:t xml:space="preserve">строительства в части предельного количества этажей, предельной высоты здания, строения, сооружения и (или) требований к </w:t>
                      </w:r>
                      <w:proofErr w:type="spellStart"/>
                      <w:r>
                        <w:t>архитектурно</w:t>
                      </w:r>
                      <w:r>
                        <w:softHyphen/>
                        <w:t>градостроительному</w:t>
                      </w:r>
                      <w:proofErr w:type="spellEnd"/>
                      <w:r>
                        <w:t xml:space="preserve"> облику объекта капитального строительства в границах территорий исторических поселений федерального или </w:t>
                      </w:r>
                      <w:r>
                        <w:rPr>
                          <w:rStyle w:val="3Exact0"/>
                        </w:rPr>
                        <w:t>регионального значения</w:t>
                      </w:r>
                      <w:r>
                        <w:tab/>
                      </w:r>
                    </w:p>
                  </w:txbxContent>
                </v:textbox>
                <w10:wrap type="topAndBottom" anchorx="margin"/>
              </v:shape>
            </w:pict>
          </mc:Fallback>
        </mc:AlternateContent>
      </w:r>
      <w:r w:rsidR="00B04B0B">
        <w:t>(подпись) (фамилия, имя, отчество (при наличии)</w:t>
      </w:r>
    </w:p>
    <w:p w14:paraId="32602E7E" w14:textId="77777777" w:rsidR="005B1621" w:rsidRDefault="00B04B0B">
      <w:pPr>
        <w:pStyle w:val="70"/>
        <w:shd w:val="clear" w:color="auto" w:fill="auto"/>
        <w:spacing w:before="0" w:after="269" w:line="274" w:lineRule="exact"/>
        <w:ind w:left="5460"/>
        <w:jc w:val="right"/>
      </w:pPr>
      <w:r>
        <w:lastRenderedPageBreak/>
        <w:t>Приложение № 7 к Административному регламенту предоставления муниципальной услуги «Предоставление разрешения на отклонение от предельных параметров разрешенного строительства, реконструкции объекта капитального строительства»</w:t>
      </w:r>
    </w:p>
    <w:p w14:paraId="2EE462A1" w14:textId="77777777" w:rsidR="005B1621" w:rsidRDefault="00B04B0B">
      <w:pPr>
        <w:pStyle w:val="70"/>
        <w:shd w:val="clear" w:color="auto" w:fill="auto"/>
        <w:spacing w:before="0" w:after="311" w:line="288" w:lineRule="exact"/>
        <w:jc w:val="right"/>
      </w:pPr>
      <w:r>
        <w:t>форма</w:t>
      </w:r>
    </w:p>
    <w:p w14:paraId="0AA87F93" w14:textId="77777777" w:rsidR="005B1621" w:rsidRDefault="00B04B0B">
      <w:pPr>
        <w:pStyle w:val="60"/>
        <w:shd w:val="clear" w:color="auto" w:fill="auto"/>
        <w:tabs>
          <w:tab w:val="left" w:leader="underscore" w:pos="10347"/>
        </w:tabs>
        <w:spacing w:before="0" w:line="250" w:lineRule="exact"/>
        <w:ind w:left="5720"/>
      </w:pPr>
      <w:r>
        <w:t>Кому</w:t>
      </w:r>
      <w:r>
        <w:tab/>
      </w:r>
    </w:p>
    <w:p w14:paraId="7D32F002" w14:textId="77777777" w:rsidR="005B1621" w:rsidRDefault="00B04B0B">
      <w:pPr>
        <w:pStyle w:val="60"/>
        <w:shd w:val="clear" w:color="auto" w:fill="auto"/>
        <w:spacing w:before="0" w:after="557" w:line="250" w:lineRule="exact"/>
        <w:ind w:left="5460"/>
        <w:jc w:val="right"/>
      </w:pPr>
      <w:r>
        <w:t>(фамилия, имя, отчество (при наличии) заявителя, ОГРНИП (для физического лица, зарегистрированного в качестве индивидуального предпринимателя) - для физического лица, полное наименование заявителя, ИНН, ОГРН - для юридического лица, почтовый индекс и адрес, телефон, адрес электронной почты)</w:t>
      </w:r>
    </w:p>
    <w:p w14:paraId="262E731D" w14:textId="77777777" w:rsidR="005B1621" w:rsidRDefault="00B04B0B">
      <w:pPr>
        <w:pStyle w:val="80"/>
        <w:shd w:val="clear" w:color="auto" w:fill="auto"/>
        <w:spacing w:before="0" w:after="0" w:line="278" w:lineRule="exact"/>
        <w:ind w:left="20"/>
        <w:jc w:val="center"/>
      </w:pPr>
      <w:r>
        <w:t>(указывается орган местного самоуправления,</w:t>
      </w:r>
      <w:r>
        <w:br/>
        <w:t>предоставляющий муниципальную услугу)</w:t>
      </w:r>
    </w:p>
    <w:p w14:paraId="5F02F913" w14:textId="77777777" w:rsidR="005B1621" w:rsidRDefault="00B04B0B">
      <w:pPr>
        <w:pStyle w:val="20"/>
        <w:shd w:val="clear" w:color="auto" w:fill="auto"/>
        <w:spacing w:after="0"/>
        <w:ind w:left="20"/>
        <w:jc w:val="center"/>
      </w:pPr>
      <w:r>
        <w:t>Решение</w:t>
      </w:r>
    </w:p>
    <w:p w14:paraId="101A2A11" w14:textId="77777777" w:rsidR="005B1621" w:rsidRDefault="00B04B0B">
      <w:pPr>
        <w:pStyle w:val="20"/>
        <w:shd w:val="clear" w:color="auto" w:fill="auto"/>
        <w:spacing w:after="0"/>
        <w:ind w:left="20"/>
        <w:jc w:val="center"/>
      </w:pPr>
      <w:r>
        <w:t>об отказе во внесении исправлений в разрешение на отклонение от предельных</w:t>
      </w:r>
      <w:r>
        <w:br/>
        <w:t xml:space="preserve">параметров разрешенного строительства / реконструкции </w:t>
      </w:r>
      <w:r>
        <w:rPr>
          <w:rStyle w:val="21"/>
        </w:rPr>
        <w:t>(указать нужное)</w:t>
      </w:r>
      <w:r>
        <w:t xml:space="preserve"> объекта</w:t>
      </w:r>
    </w:p>
    <w:p w14:paraId="56CC91AF" w14:textId="77777777" w:rsidR="005B1621" w:rsidRDefault="00B04B0B">
      <w:pPr>
        <w:pStyle w:val="20"/>
        <w:shd w:val="clear" w:color="auto" w:fill="auto"/>
        <w:spacing w:after="280"/>
        <w:ind w:left="20"/>
        <w:jc w:val="center"/>
      </w:pPr>
      <w:r>
        <w:t>капитального строительства</w:t>
      </w:r>
    </w:p>
    <w:p w14:paraId="00FDD9AB" w14:textId="77777777" w:rsidR="005B1621" w:rsidRDefault="00B04B0B">
      <w:pPr>
        <w:pStyle w:val="20"/>
        <w:shd w:val="clear" w:color="auto" w:fill="auto"/>
        <w:tabs>
          <w:tab w:val="left" w:leader="underscore" w:pos="5035"/>
          <w:tab w:val="left" w:leader="underscore" w:pos="7546"/>
        </w:tabs>
        <w:spacing w:after="0"/>
        <w:ind w:firstLine="740"/>
        <w:jc w:val="both"/>
      </w:pPr>
      <w:r>
        <w:t xml:space="preserve">По результатам рассмотрения заявления об исправлении допущенных опечаток и ошибок в разрешении на отклонение от предельных параметров разрешенного строительства / реконструкции </w:t>
      </w:r>
      <w:r>
        <w:rPr>
          <w:rStyle w:val="21"/>
        </w:rPr>
        <w:t>(указать нужное)</w:t>
      </w:r>
      <w:r>
        <w:t xml:space="preserve"> объекта капитального строительства от</w:t>
      </w:r>
      <w:r>
        <w:tab/>
        <w:t>№</w:t>
      </w:r>
      <w:r>
        <w:tab/>
        <w:t>принято</w:t>
      </w:r>
    </w:p>
    <w:p w14:paraId="25942899" w14:textId="77777777" w:rsidR="005B1621" w:rsidRDefault="00B04B0B">
      <w:pPr>
        <w:pStyle w:val="60"/>
        <w:shd w:val="clear" w:color="auto" w:fill="auto"/>
        <w:spacing w:before="0" w:line="317" w:lineRule="exact"/>
        <w:ind w:left="4160"/>
        <w:jc w:val="left"/>
      </w:pPr>
      <w:r>
        <w:t>(дата и номер регистрации)</w:t>
      </w:r>
    </w:p>
    <w:p w14:paraId="3FE64741" w14:textId="77777777" w:rsidR="005B1621" w:rsidRDefault="00B04B0B">
      <w:pPr>
        <w:pStyle w:val="20"/>
        <w:shd w:val="clear" w:color="auto" w:fill="auto"/>
        <w:spacing w:after="0" w:line="317" w:lineRule="exact"/>
        <w:jc w:val="both"/>
      </w:pPr>
      <w:r>
        <w:t xml:space="preserve">решение об отказе во внесении исправлений в разрешение на отклонение от предельных параметров разрешенного строительства / реконструкции </w:t>
      </w:r>
      <w:r>
        <w:rPr>
          <w:rStyle w:val="21"/>
        </w:rPr>
        <w:t>(указать нужное)</w:t>
      </w:r>
      <w:r>
        <w:t xml:space="preserve"> объекта капитального строительства.</w:t>
      </w:r>
    </w:p>
    <w:tbl>
      <w:tblPr>
        <w:tblOverlap w:val="never"/>
        <w:tblW w:w="0" w:type="auto"/>
        <w:jc w:val="center"/>
        <w:tblLayout w:type="fixed"/>
        <w:tblCellMar>
          <w:left w:w="10" w:type="dxa"/>
          <w:right w:w="10" w:type="dxa"/>
        </w:tblCellMar>
        <w:tblLook w:val="0000" w:firstRow="0" w:lastRow="0" w:firstColumn="0" w:lastColumn="0" w:noHBand="0" w:noVBand="0"/>
      </w:tblPr>
      <w:tblGrid>
        <w:gridCol w:w="2803"/>
        <w:gridCol w:w="4200"/>
        <w:gridCol w:w="3226"/>
      </w:tblGrid>
      <w:tr w:rsidR="005B1621" w14:paraId="04D617AF" w14:textId="77777777">
        <w:trPr>
          <w:trHeight w:hRule="exact" w:val="2218"/>
          <w:jc w:val="center"/>
        </w:trPr>
        <w:tc>
          <w:tcPr>
            <w:tcW w:w="2803" w:type="dxa"/>
            <w:tcBorders>
              <w:top w:val="single" w:sz="4" w:space="0" w:color="auto"/>
              <w:left w:val="single" w:sz="4" w:space="0" w:color="auto"/>
            </w:tcBorders>
            <w:shd w:val="clear" w:color="auto" w:fill="FFFFFF"/>
          </w:tcPr>
          <w:p w14:paraId="00486D82" w14:textId="77777777" w:rsidR="005B1621" w:rsidRDefault="00B04B0B">
            <w:pPr>
              <w:pStyle w:val="20"/>
              <w:framePr w:w="10229" w:wrap="notBeside" w:vAnchor="text" w:hAnchor="text" w:xAlign="center" w:y="1"/>
              <w:shd w:val="clear" w:color="auto" w:fill="auto"/>
              <w:spacing w:after="0" w:line="278" w:lineRule="exact"/>
              <w:jc w:val="center"/>
            </w:pPr>
            <w:r>
              <w:rPr>
                <w:rStyle w:val="212pt"/>
              </w:rPr>
              <w:t>№ пункта</w:t>
            </w:r>
          </w:p>
          <w:p w14:paraId="759DCAC5" w14:textId="77777777" w:rsidR="005B1621" w:rsidRDefault="00B04B0B">
            <w:pPr>
              <w:pStyle w:val="20"/>
              <w:framePr w:w="10229" w:wrap="notBeside" w:vAnchor="text" w:hAnchor="text" w:xAlign="center" w:y="1"/>
              <w:shd w:val="clear" w:color="auto" w:fill="auto"/>
              <w:spacing w:after="0" w:line="278" w:lineRule="exact"/>
              <w:jc w:val="center"/>
            </w:pPr>
            <w:r>
              <w:rPr>
                <w:rStyle w:val="212pt"/>
              </w:rPr>
              <w:t>Административного</w:t>
            </w:r>
          </w:p>
          <w:p w14:paraId="4178F0C3" w14:textId="77777777" w:rsidR="005B1621" w:rsidRDefault="00B04B0B">
            <w:pPr>
              <w:pStyle w:val="20"/>
              <w:framePr w:w="10229" w:wrap="notBeside" w:vAnchor="text" w:hAnchor="text" w:xAlign="center" w:y="1"/>
              <w:shd w:val="clear" w:color="auto" w:fill="auto"/>
              <w:spacing w:after="0" w:line="278" w:lineRule="exact"/>
              <w:jc w:val="center"/>
            </w:pPr>
            <w:r>
              <w:rPr>
                <w:rStyle w:val="212pt"/>
              </w:rPr>
              <w:t>регламента</w:t>
            </w:r>
          </w:p>
        </w:tc>
        <w:tc>
          <w:tcPr>
            <w:tcW w:w="4200" w:type="dxa"/>
            <w:tcBorders>
              <w:top w:val="single" w:sz="4" w:space="0" w:color="auto"/>
              <w:left w:val="single" w:sz="4" w:space="0" w:color="auto"/>
            </w:tcBorders>
            <w:shd w:val="clear" w:color="auto" w:fill="FFFFFF"/>
            <w:vAlign w:val="bottom"/>
          </w:tcPr>
          <w:p w14:paraId="57B9412E" w14:textId="77777777" w:rsidR="005B1621" w:rsidRDefault="00B04B0B">
            <w:pPr>
              <w:pStyle w:val="20"/>
              <w:framePr w:w="10229" w:wrap="notBeside" w:vAnchor="text" w:hAnchor="text" w:xAlign="center" w:y="1"/>
              <w:shd w:val="clear" w:color="auto" w:fill="auto"/>
              <w:spacing w:after="0" w:line="274" w:lineRule="exact"/>
              <w:jc w:val="center"/>
            </w:pPr>
            <w:r>
              <w:rPr>
                <w:rStyle w:val="212pt"/>
              </w:rPr>
              <w:t>Наименование основания для отказа во внесении исправлений в разрешение на отклонение от предельных параметров разрешенного строительства, реконструкции объекта капитального строительства в соответствии с Административным регламентом</w:t>
            </w:r>
          </w:p>
        </w:tc>
        <w:tc>
          <w:tcPr>
            <w:tcW w:w="3226" w:type="dxa"/>
            <w:tcBorders>
              <w:top w:val="single" w:sz="4" w:space="0" w:color="auto"/>
              <w:left w:val="single" w:sz="4" w:space="0" w:color="auto"/>
              <w:right w:val="single" w:sz="4" w:space="0" w:color="auto"/>
            </w:tcBorders>
            <w:shd w:val="clear" w:color="auto" w:fill="FFFFFF"/>
            <w:vAlign w:val="center"/>
          </w:tcPr>
          <w:p w14:paraId="79066177" w14:textId="77777777" w:rsidR="005B1621" w:rsidRDefault="00B04B0B">
            <w:pPr>
              <w:pStyle w:val="20"/>
              <w:framePr w:w="10229" w:wrap="notBeside" w:vAnchor="text" w:hAnchor="text" w:xAlign="center" w:y="1"/>
              <w:shd w:val="clear" w:color="auto" w:fill="auto"/>
              <w:spacing w:after="0" w:line="274" w:lineRule="exact"/>
              <w:ind w:firstLine="80"/>
              <w:jc w:val="both"/>
            </w:pPr>
            <w:r>
              <w:rPr>
                <w:rStyle w:val="212pt"/>
              </w:rPr>
              <w:t>Разъяснение причин отказа во внесении исправлений в разрешение на отклонение от предельных параметров разрешенного строительства или реконструкции объекта капитального строительства</w:t>
            </w:r>
          </w:p>
        </w:tc>
      </w:tr>
      <w:tr w:rsidR="005B1621" w14:paraId="752B3859" w14:textId="77777777">
        <w:trPr>
          <w:trHeight w:hRule="exact" w:val="1123"/>
          <w:jc w:val="center"/>
        </w:trPr>
        <w:tc>
          <w:tcPr>
            <w:tcW w:w="2803" w:type="dxa"/>
            <w:tcBorders>
              <w:top w:val="single" w:sz="4" w:space="0" w:color="auto"/>
              <w:left w:val="single" w:sz="4" w:space="0" w:color="auto"/>
              <w:bottom w:val="single" w:sz="4" w:space="0" w:color="auto"/>
            </w:tcBorders>
            <w:shd w:val="clear" w:color="auto" w:fill="FFFFFF"/>
          </w:tcPr>
          <w:p w14:paraId="24573505" w14:textId="77777777" w:rsidR="005B1621" w:rsidRDefault="00B04B0B">
            <w:pPr>
              <w:pStyle w:val="20"/>
              <w:framePr w:w="10229" w:wrap="notBeside" w:vAnchor="text" w:hAnchor="text" w:xAlign="center" w:y="1"/>
              <w:shd w:val="clear" w:color="auto" w:fill="auto"/>
              <w:spacing w:after="0" w:line="266" w:lineRule="exact"/>
              <w:jc w:val="center"/>
            </w:pPr>
            <w:r>
              <w:rPr>
                <w:rStyle w:val="212pt"/>
              </w:rPr>
              <w:t>Пункт 2.17.2</w:t>
            </w:r>
          </w:p>
        </w:tc>
        <w:tc>
          <w:tcPr>
            <w:tcW w:w="4200" w:type="dxa"/>
            <w:tcBorders>
              <w:top w:val="single" w:sz="4" w:space="0" w:color="auto"/>
              <w:left w:val="single" w:sz="4" w:space="0" w:color="auto"/>
              <w:bottom w:val="single" w:sz="4" w:space="0" w:color="auto"/>
            </w:tcBorders>
            <w:shd w:val="clear" w:color="auto" w:fill="FFFFFF"/>
            <w:vAlign w:val="bottom"/>
          </w:tcPr>
          <w:p w14:paraId="4099CD3E" w14:textId="77777777" w:rsidR="005B1621" w:rsidRDefault="00B04B0B">
            <w:pPr>
              <w:pStyle w:val="20"/>
              <w:framePr w:w="10229" w:wrap="notBeside" w:vAnchor="text" w:hAnchor="text" w:xAlign="center" w:y="1"/>
              <w:shd w:val="clear" w:color="auto" w:fill="auto"/>
              <w:spacing w:after="0" w:line="274" w:lineRule="exact"/>
            </w:pPr>
            <w:r>
              <w:rPr>
                <w:rStyle w:val="212pt"/>
              </w:rPr>
              <w:t>отсутствие опечаток и ошибок в разрешении на отклонение от предельных параметров разрешенного строительства, реконструкции объекта</w:t>
            </w:r>
          </w:p>
        </w:tc>
        <w:tc>
          <w:tcPr>
            <w:tcW w:w="3226" w:type="dxa"/>
            <w:tcBorders>
              <w:top w:val="single" w:sz="4" w:space="0" w:color="auto"/>
              <w:left w:val="single" w:sz="4" w:space="0" w:color="auto"/>
              <w:bottom w:val="single" w:sz="4" w:space="0" w:color="auto"/>
              <w:right w:val="single" w:sz="4" w:space="0" w:color="auto"/>
            </w:tcBorders>
            <w:shd w:val="clear" w:color="auto" w:fill="FFFFFF"/>
          </w:tcPr>
          <w:p w14:paraId="6763A7DA" w14:textId="77777777" w:rsidR="005B1621" w:rsidRDefault="00B04B0B">
            <w:pPr>
              <w:pStyle w:val="20"/>
              <w:framePr w:w="10229" w:wrap="notBeside" w:vAnchor="text" w:hAnchor="text" w:xAlign="center" w:y="1"/>
              <w:shd w:val="clear" w:color="auto" w:fill="auto"/>
              <w:spacing w:after="0" w:line="274" w:lineRule="exact"/>
              <w:jc w:val="center"/>
            </w:pPr>
            <w:r>
              <w:rPr>
                <w:rStyle w:val="212pt"/>
              </w:rPr>
              <w:t>Указываются основания такого вывода</w:t>
            </w:r>
          </w:p>
        </w:tc>
      </w:tr>
    </w:tbl>
    <w:p w14:paraId="161DAC97" w14:textId="77777777" w:rsidR="005B1621" w:rsidRDefault="005B1621">
      <w:pPr>
        <w:framePr w:w="10229" w:wrap="notBeside" w:vAnchor="text" w:hAnchor="text" w:xAlign="center" w:y="1"/>
        <w:rPr>
          <w:sz w:val="2"/>
          <w:szCs w:val="2"/>
        </w:rPr>
      </w:pPr>
    </w:p>
    <w:p w14:paraId="0B72D2E2" w14:textId="77777777" w:rsidR="005B1621" w:rsidRDefault="005B1621">
      <w:pPr>
        <w:rPr>
          <w:sz w:val="2"/>
          <w:szCs w:val="2"/>
        </w:rPr>
      </w:pPr>
    </w:p>
    <w:p w14:paraId="4F10DA27" w14:textId="77777777" w:rsidR="005B1621" w:rsidRDefault="005B1621">
      <w:pPr>
        <w:rPr>
          <w:sz w:val="2"/>
          <w:szCs w:val="2"/>
        </w:rPr>
        <w:sectPr w:rsidR="005B1621">
          <w:pgSz w:w="11900" w:h="16840"/>
          <w:pgMar w:top="949" w:right="766" w:bottom="949" w:left="771" w:header="0" w:footer="3" w:gutter="0"/>
          <w:cols w:space="720"/>
          <w:noEndnote/>
          <w:docGrid w:linePitch="360"/>
        </w:sectPr>
      </w:pPr>
    </w:p>
    <w:p w14:paraId="548DF0E5" w14:textId="77777777" w:rsidR="005B1621" w:rsidRDefault="00B04B0B">
      <w:pPr>
        <w:pStyle w:val="20"/>
        <w:shd w:val="clear" w:color="auto" w:fill="auto"/>
        <w:spacing w:after="0"/>
        <w:ind w:firstLine="740"/>
        <w:jc w:val="both"/>
      </w:pPr>
      <w:r>
        <w:lastRenderedPageBreak/>
        <w:t xml:space="preserve">Вы вправе повторно обратиться с заявлением об исправлении допущенных опечаток и ошибок в разрешении на отклонение от предельных параметров разрешенного строительства / реконструкции </w:t>
      </w:r>
      <w:r>
        <w:rPr>
          <w:rStyle w:val="21"/>
        </w:rPr>
        <w:t>(указать нужное)</w:t>
      </w:r>
      <w:r>
        <w:t xml:space="preserve"> объекта капитального строительства после устранения указанных нарушений.</w:t>
      </w:r>
    </w:p>
    <w:p w14:paraId="645F5C27" w14:textId="77777777" w:rsidR="005B1621" w:rsidRDefault="00B04B0B">
      <w:pPr>
        <w:pStyle w:val="20"/>
        <w:shd w:val="clear" w:color="auto" w:fill="auto"/>
        <w:spacing w:after="0"/>
        <w:ind w:firstLine="740"/>
        <w:jc w:val="both"/>
      </w:pPr>
      <w:r>
        <w:t>Данный отказ может быть обжалован в досудебном порядке путем</w:t>
      </w:r>
    </w:p>
    <w:p w14:paraId="395F31A4" w14:textId="77777777" w:rsidR="005B1621" w:rsidRDefault="00B04B0B">
      <w:pPr>
        <w:pStyle w:val="20"/>
        <w:shd w:val="clear" w:color="auto" w:fill="auto"/>
        <w:tabs>
          <w:tab w:val="left" w:leader="underscore" w:pos="9245"/>
        </w:tabs>
        <w:spacing w:after="0"/>
        <w:jc w:val="both"/>
      </w:pPr>
      <w:r>
        <w:t>направления жалобы в</w:t>
      </w:r>
      <w:r>
        <w:tab/>
        <w:t>, а также</w:t>
      </w:r>
    </w:p>
    <w:p w14:paraId="14002285" w14:textId="77777777" w:rsidR="005B1621" w:rsidRDefault="00B04B0B">
      <w:pPr>
        <w:pStyle w:val="20"/>
        <w:shd w:val="clear" w:color="auto" w:fill="auto"/>
        <w:spacing w:after="0"/>
        <w:jc w:val="both"/>
      </w:pPr>
      <w:r>
        <w:t>в судебном порядке.</w:t>
      </w:r>
    </w:p>
    <w:p w14:paraId="6438F5CC" w14:textId="77777777" w:rsidR="005B1621" w:rsidRDefault="00B04B0B">
      <w:pPr>
        <w:pStyle w:val="20"/>
        <w:shd w:val="clear" w:color="auto" w:fill="auto"/>
        <w:tabs>
          <w:tab w:val="left" w:leader="underscore" w:pos="10225"/>
        </w:tabs>
        <w:spacing w:after="318"/>
        <w:ind w:firstLine="740"/>
        <w:jc w:val="both"/>
      </w:pPr>
      <w:r>
        <w:t>Дополнительно информируем:</w:t>
      </w:r>
      <w:r>
        <w:tab/>
      </w:r>
    </w:p>
    <w:p w14:paraId="783A76C3" w14:textId="77777777" w:rsidR="005B1621" w:rsidRDefault="00B04B0B">
      <w:pPr>
        <w:pStyle w:val="60"/>
        <w:shd w:val="clear" w:color="auto" w:fill="auto"/>
        <w:spacing w:before="0" w:after="496" w:line="250" w:lineRule="exact"/>
        <w:jc w:val="center"/>
      </w:pPr>
      <w:r>
        <w:t>(указывается информация, необходимая для устранения причин отказа во внесении исправлений в</w:t>
      </w:r>
      <w:r>
        <w:br/>
        <w:t>разрешении на отклонение от предельных параметров разрешенного строительства, реконструкции объекта</w:t>
      </w:r>
      <w:r>
        <w:br/>
        <w:t>капитального строительства, а также иная дополнительная информация при наличии)</w:t>
      </w:r>
    </w:p>
    <w:p w14:paraId="75EB0701" w14:textId="77777777" w:rsidR="005B1621" w:rsidRDefault="00191C2B">
      <w:pPr>
        <w:pStyle w:val="60"/>
        <w:shd w:val="clear" w:color="auto" w:fill="auto"/>
        <w:spacing w:before="0" w:line="254" w:lineRule="exact"/>
        <w:ind w:left="560" w:right="4660" w:hanging="560"/>
        <w:jc w:val="left"/>
      </w:pPr>
      <w:r>
        <w:rPr>
          <w:noProof/>
          <w:lang w:bidi="ar-SA"/>
        </w:rPr>
        <mc:AlternateContent>
          <mc:Choice Requires="wps">
            <w:drawing>
              <wp:anchor distT="0" distB="252730" distL="63500" distR="414655" simplePos="0" relativeHeight="377487111" behindDoc="1" locked="0" layoutInCell="1" allowOverlap="1" wp14:anchorId="584CB4AE" wp14:editId="11BC6A6B">
                <wp:simplePos x="0" y="0"/>
                <wp:positionH relativeFrom="margin">
                  <wp:posOffset>3175</wp:posOffset>
                </wp:positionH>
                <wp:positionV relativeFrom="paragraph">
                  <wp:posOffset>-3810</wp:posOffset>
                </wp:positionV>
                <wp:extent cx="966470" cy="444500"/>
                <wp:effectExtent l="3175" t="0" r="1905" b="0"/>
                <wp:wrapSquare wrapText="right"/>
                <wp:docPr id="3"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6470" cy="444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EF1675" w14:textId="77777777" w:rsidR="00F66F50" w:rsidRDefault="00F66F50">
                            <w:pPr>
                              <w:pStyle w:val="60"/>
                              <w:shd w:val="clear" w:color="auto" w:fill="auto"/>
                              <w:spacing w:before="0" w:after="300" w:line="200" w:lineRule="exact"/>
                              <w:jc w:val="right"/>
                            </w:pPr>
                            <w:r>
                              <w:rPr>
                                <w:rStyle w:val="6Exact"/>
                                <w:b/>
                                <w:bCs/>
                              </w:rPr>
                              <w:t>(должность)</w:t>
                            </w:r>
                          </w:p>
                          <w:p w14:paraId="753D6908" w14:textId="77777777" w:rsidR="00F66F50" w:rsidRDefault="00F66F50">
                            <w:pPr>
                              <w:pStyle w:val="60"/>
                              <w:shd w:val="clear" w:color="auto" w:fill="auto"/>
                              <w:spacing w:before="0" w:line="200" w:lineRule="exact"/>
                              <w:jc w:val="left"/>
                            </w:pPr>
                            <w:r>
                              <w:rPr>
                                <w:rStyle w:val="6Exact"/>
                                <w:b/>
                                <w:bCs/>
                              </w:rPr>
                              <w:t>Дата</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584CB4AE" id="Text Box 10" o:spid="_x0000_s1031" type="#_x0000_t202" style="position:absolute;left:0;text-align:left;margin-left:.25pt;margin-top:-.3pt;width:76.1pt;height:35pt;z-index:-125829369;visibility:visible;mso-wrap-style:square;mso-width-percent:0;mso-height-percent:0;mso-wrap-distance-left:5pt;mso-wrap-distance-top:0;mso-wrap-distance-right:32.65pt;mso-wrap-distance-bottom:19.9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" filled="f" stroked="f">
                <v:textbox style="mso-fit-shape-to-text:t" inset="0,0,0,0">
                  <w:txbxContent>
                    <w:p w14:paraId="3EEF1675" w14:textId="77777777" w:rsidR="00F66F50" w:rsidRDefault="00F66F50">
                      <w:pPr>
                        <w:pStyle w:val="60"/>
                        <w:shd w:val="clear" w:color="auto" w:fill="auto"/>
                        <w:spacing w:before="0" w:after="300" w:line="200" w:lineRule="exact"/>
                        <w:jc w:val="right"/>
                      </w:pPr>
                      <w:r>
                        <w:rPr>
                          <w:rStyle w:val="6Exact"/>
                          <w:b/>
                          <w:bCs/>
                        </w:rPr>
                        <w:t>(должность)</w:t>
                      </w:r>
                    </w:p>
                    <w:p w14:paraId="753D6908" w14:textId="77777777" w:rsidR="00F66F50" w:rsidRDefault="00F66F50">
                      <w:pPr>
                        <w:pStyle w:val="60"/>
                        <w:shd w:val="clear" w:color="auto" w:fill="auto"/>
                        <w:spacing w:before="0" w:line="200" w:lineRule="exact"/>
                        <w:jc w:val="left"/>
                      </w:pPr>
                      <w:r>
                        <w:rPr>
                          <w:rStyle w:val="6Exact"/>
                          <w:b/>
                          <w:bCs/>
                        </w:rPr>
                        <w:t>Дата</w:t>
                      </w:r>
                    </w:p>
                  </w:txbxContent>
                </v:textbox>
                <w10:wrap type="square" side="right" anchorx="margin"/>
              </v:shape>
            </w:pict>
          </mc:Fallback>
        </mc:AlternateContent>
      </w:r>
      <w:r w:rsidR="00B04B0B">
        <w:t>(подпись) (фамилия, имя, отчество (при наличии)</w:t>
      </w:r>
    </w:p>
    <w:sectPr w:rsidR="005B1621">
      <w:headerReference w:type="default" r:id="rId11"/>
      <w:pgSz w:w="11900" w:h="16840"/>
      <w:pgMar w:top="1599" w:right="766" w:bottom="1599" w:left="771"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11719D" w14:textId="77777777" w:rsidR="00B37237" w:rsidRDefault="00B37237">
      <w:r>
        <w:separator/>
      </w:r>
    </w:p>
  </w:endnote>
  <w:endnote w:type="continuationSeparator" w:id="0">
    <w:p w14:paraId="24D7EFA2" w14:textId="77777777" w:rsidR="00B37237" w:rsidRDefault="00B372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OpenSymbol">
    <w:altName w:val="Calibri"/>
    <w:charset w:val="00"/>
    <w:family w:val="auto"/>
    <w:pitch w:val="variable"/>
    <w:sig w:usb0="800000AF" w:usb1="1001ECEA" w:usb2="00000000" w:usb3="00000000" w:csb0="00000001" w:csb1="00000000"/>
  </w:font>
  <w:font w:name="Courier New">
    <w:panose1 w:val="02070309020205020404"/>
    <w:charset w:val="CC"/>
    <w:family w:val="modern"/>
    <w:pitch w:val="fixed"/>
    <w:sig w:usb0="E0002EFF" w:usb1="C0007843" w:usb2="00000009" w:usb3="00000000" w:csb0="000001FF" w:csb1="00000000"/>
  </w:font>
  <w:font w:name="MS Reference Sans Serif">
    <w:panose1 w:val="020B0604030504040204"/>
    <w:charset w:val="CC"/>
    <w:family w:val="swiss"/>
    <w:pitch w:val="variable"/>
    <w:sig w:usb0="20000287" w:usb1="00000000" w:usb2="00000000" w:usb3="00000000" w:csb0="0000019F" w:csb1="00000000"/>
  </w:font>
  <w:font w:name="Tahoma">
    <w:panose1 w:val="020B0604030504040204"/>
    <w:charset w:val="CC"/>
    <w:family w:val="swiss"/>
    <w:pitch w:val="variable"/>
    <w:sig w:usb0="E1002EFF" w:usb1="C000605B" w:usb2="00000029" w:usb3="00000000" w:csb0="000101FF" w:csb1="00000000"/>
  </w:font>
  <w:font w:name="Corbel">
    <w:panose1 w:val="020B0503020204020204"/>
    <w:charset w:val="CC"/>
    <w:family w:val="swiss"/>
    <w:pitch w:val="variable"/>
    <w:sig w:usb0="A00002EF" w:usb1="4000A44B" w:usb2="00000000" w:usb3="00000000" w:csb0="0000019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0C0ADA" w14:textId="77777777" w:rsidR="00B37237" w:rsidRDefault="00B37237">
      <w:r>
        <w:separator/>
      </w:r>
    </w:p>
  </w:footnote>
  <w:footnote w:type="continuationSeparator" w:id="0">
    <w:p w14:paraId="62740C42" w14:textId="77777777" w:rsidR="00B37237" w:rsidRDefault="00B37237">
      <w:r>
        <w:continuationSeparator/>
      </w:r>
    </w:p>
  </w:footnote>
  <w:footnote w:id="1">
    <w:p w14:paraId="288E5F3B" w14:textId="77777777" w:rsidR="00F66F50" w:rsidRDefault="00F66F50">
      <w:pPr>
        <w:pStyle w:val="a4"/>
        <w:shd w:val="clear" w:color="auto" w:fill="auto"/>
        <w:tabs>
          <w:tab w:val="left" w:pos="226"/>
        </w:tabs>
      </w:pPr>
      <w:hyperlink w:anchor="bookmark8" w:tooltip="Current Document">
        <w:bookmarkStart w:id="3" w:name="bookmark2"/>
        <w:r>
          <w:rPr>
            <w:vertAlign w:val="superscript"/>
          </w:rPr>
          <w:footnoteRef/>
        </w:r>
      </w:hyperlink>
      <w:r>
        <w:tab/>
        <w:t>Положения о личном обращении в уполномоченный орган подлежат уточнению с учетом определенной законодательством Самарской области и соглашением с многофункциональным центром предоставления государственных и муниципальных услуг возможности или невозможности получения услуги путем обращения в уполномоченный орган и многофункциональный центр предоставления государственных и муниципальных услуг. В случае отсутствия какой-либо возможности соответствующее положение исключается из текста административного регламента.</w:t>
      </w:r>
      <w:bookmarkEnd w:id="3"/>
    </w:p>
  </w:footnote>
  <w:footnote w:id="2">
    <w:p w14:paraId="78E82791" w14:textId="77777777" w:rsidR="00F66F50" w:rsidRDefault="00F66F50">
      <w:pPr>
        <w:pStyle w:val="a4"/>
        <w:shd w:val="clear" w:color="auto" w:fill="auto"/>
        <w:tabs>
          <w:tab w:val="left" w:pos="216"/>
        </w:tabs>
      </w:pPr>
      <w:hyperlink w:anchor="bookmark9" w:tooltip="Current Document">
        <w:bookmarkStart w:id="5" w:name="bookmark3"/>
        <w:r>
          <w:rPr>
            <w:vertAlign w:val="superscript"/>
          </w:rPr>
          <w:footnoteRef/>
        </w:r>
      </w:hyperlink>
      <w:r>
        <w:tab/>
        <w:t>Положения о личном обращении в уполномоченный орган подлежат уточнению с учетом определенной</w:t>
      </w:r>
      <w:bookmarkEnd w:id="5"/>
    </w:p>
    <w:p w14:paraId="7D42E204" w14:textId="77777777" w:rsidR="00F66F50" w:rsidRDefault="00F66F50">
      <w:pPr>
        <w:pStyle w:val="a4"/>
        <w:shd w:val="clear" w:color="auto" w:fill="auto"/>
        <w:tabs>
          <w:tab w:val="left" w:pos="1867"/>
          <w:tab w:val="left" w:pos="2933"/>
          <w:tab w:val="left" w:pos="3792"/>
          <w:tab w:val="left" w:pos="4099"/>
          <w:tab w:val="left" w:pos="5467"/>
          <w:tab w:val="left" w:pos="5722"/>
          <w:tab w:val="left" w:pos="7949"/>
          <w:tab w:val="left" w:pos="8914"/>
        </w:tabs>
      </w:pPr>
      <w:r>
        <w:t>законодательством</w:t>
      </w:r>
      <w:r>
        <w:tab/>
        <w:t>Самарской</w:t>
      </w:r>
      <w:r>
        <w:tab/>
        <w:t>области</w:t>
      </w:r>
      <w:r>
        <w:tab/>
        <w:t>и</w:t>
      </w:r>
      <w:r>
        <w:tab/>
        <w:t>соглашением</w:t>
      </w:r>
      <w:r>
        <w:tab/>
        <w:t>с</w:t>
      </w:r>
      <w:r>
        <w:tab/>
        <w:t>многофункциональным</w:t>
      </w:r>
      <w:r>
        <w:tab/>
        <w:t>центром</w:t>
      </w:r>
      <w:r>
        <w:tab/>
        <w:t>предоставления</w:t>
      </w:r>
    </w:p>
    <w:p w14:paraId="09E5B11D" w14:textId="77777777" w:rsidR="00F66F50" w:rsidRDefault="00F66F50">
      <w:pPr>
        <w:pStyle w:val="a4"/>
        <w:shd w:val="clear" w:color="auto" w:fill="auto"/>
      </w:pPr>
      <w:bookmarkStart w:id="6" w:name="bookmark4"/>
      <w:r>
        <w:t>государственных и муниципальных услуг возможности или невозможности получения услуги путем обращения в уполномоченный орган и многофункциональный центр предоставления государственных и муниципальных услуг. В случае отсутствия какой-либо возможности соответствующее положение исключается из текста административного регламента.</w:t>
      </w:r>
      <w:bookmarkEnd w:id="6"/>
    </w:p>
  </w:footnote>
  <w:footnote w:id="3">
    <w:p w14:paraId="4BC84A2D" w14:textId="77777777" w:rsidR="00F66F50" w:rsidRDefault="00F66F50">
      <w:pPr>
        <w:pStyle w:val="a4"/>
        <w:shd w:val="clear" w:color="auto" w:fill="auto"/>
        <w:tabs>
          <w:tab w:val="left" w:pos="221"/>
        </w:tabs>
      </w:pPr>
      <w:hyperlink w:anchor="bookmark10" w:tooltip="Current Document">
        <w:r>
          <w:rPr>
            <w:vertAlign w:val="superscript"/>
          </w:rPr>
          <w:footnoteRef/>
        </w:r>
      </w:hyperlink>
      <w:r>
        <w:tab/>
        <w:t>Положения о личном обращении в уполномоченный орган подлежат уточнению с учетом определенной</w:t>
      </w:r>
    </w:p>
    <w:p w14:paraId="5DD2735E" w14:textId="77777777" w:rsidR="00F66F50" w:rsidRDefault="00F66F50">
      <w:pPr>
        <w:pStyle w:val="a4"/>
        <w:shd w:val="clear" w:color="auto" w:fill="auto"/>
        <w:tabs>
          <w:tab w:val="left" w:pos="1867"/>
          <w:tab w:val="left" w:pos="2933"/>
          <w:tab w:val="left" w:pos="3792"/>
          <w:tab w:val="left" w:pos="4099"/>
          <w:tab w:val="left" w:pos="5467"/>
          <w:tab w:val="left" w:pos="5722"/>
          <w:tab w:val="left" w:pos="7949"/>
          <w:tab w:val="left" w:pos="8914"/>
        </w:tabs>
      </w:pPr>
      <w:r>
        <w:t>законодательством</w:t>
      </w:r>
      <w:r>
        <w:tab/>
        <w:t>Самарской</w:t>
      </w:r>
      <w:r>
        <w:tab/>
        <w:t>области</w:t>
      </w:r>
      <w:r>
        <w:tab/>
        <w:t>и</w:t>
      </w:r>
      <w:r>
        <w:tab/>
        <w:t>соглашением</w:t>
      </w:r>
      <w:r>
        <w:tab/>
        <w:t>с</w:t>
      </w:r>
      <w:r>
        <w:tab/>
        <w:t>многофункциональным</w:t>
      </w:r>
      <w:r>
        <w:tab/>
        <w:t>центром</w:t>
      </w:r>
      <w:r>
        <w:tab/>
        <w:t>предоставления</w:t>
      </w:r>
    </w:p>
    <w:p w14:paraId="6DA0C0E0" w14:textId="77777777" w:rsidR="00F66F50" w:rsidRDefault="00F66F50">
      <w:pPr>
        <w:pStyle w:val="a4"/>
        <w:shd w:val="clear" w:color="auto" w:fill="auto"/>
      </w:pPr>
      <w:r>
        <w:t>государственных и муниципальных услуг возможности или невозможности получения услуги путем обращения в уполномоченный орган и многофункциональный центр предоставления государственных и муниципальных услуг. В случае отсутствия какой-либо возможности соответствующее положение исключается из текста административного регламента.</w:t>
      </w:r>
    </w:p>
  </w:footnote>
  <w:footnote w:id="4">
    <w:p w14:paraId="4B144883" w14:textId="77777777" w:rsidR="00F66F50" w:rsidRDefault="00F66F50">
      <w:pPr>
        <w:pStyle w:val="a4"/>
        <w:shd w:val="clear" w:color="auto" w:fill="auto"/>
        <w:tabs>
          <w:tab w:val="left" w:pos="226"/>
        </w:tabs>
      </w:pPr>
      <w:hyperlink w:anchor="bookmark11" w:tooltip="Current Document">
        <w:bookmarkStart w:id="9" w:name="bookmark5"/>
        <w:r>
          <w:rPr>
            <w:vertAlign w:val="superscript"/>
          </w:rPr>
          <w:footnoteRef/>
        </w:r>
      </w:hyperlink>
      <w:r>
        <w:tab/>
        <w:t>Положение о личном обращении в уполномоченный орган подлежит уточнению с учетом определенной законодательством Самарской области возможности или невозможности получения услуги путем обращения в уполномоченный орган. В случае отсутствия такой возможности соответствующее положение исключается из текста административного регламента.</w:t>
      </w:r>
      <w:bookmarkEnd w:id="9"/>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FF2A82" w14:textId="77777777" w:rsidR="00F66F50" w:rsidRDefault="00F66F50">
    <w:pPr>
      <w:rPr>
        <w:sz w:val="2"/>
        <w:szCs w:val="2"/>
      </w:rPr>
    </w:pPr>
    <w:r>
      <w:rPr>
        <w:noProof/>
        <w:lang w:bidi="ar-SA"/>
      </w:rPr>
      <mc:AlternateContent>
        <mc:Choice Requires="wps">
          <w:drawing>
            <wp:anchor distT="0" distB="0" distL="63500" distR="63500" simplePos="0" relativeHeight="314572416" behindDoc="1" locked="0" layoutInCell="1" allowOverlap="1" wp14:anchorId="440F4160" wp14:editId="184BCAA8">
              <wp:simplePos x="0" y="0"/>
              <wp:positionH relativeFrom="page">
                <wp:posOffset>1062355</wp:posOffset>
              </wp:positionH>
              <wp:positionV relativeFrom="page">
                <wp:posOffset>486410</wp:posOffset>
              </wp:positionV>
              <wp:extent cx="5441315" cy="189865"/>
              <wp:effectExtent l="0" t="635" r="0" b="254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41315" cy="189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C6F495" w14:textId="77777777" w:rsidR="00F66F50" w:rsidRDefault="00F66F50">
                          <w:pPr>
                            <w:pStyle w:val="a9"/>
                            <w:shd w:val="clear" w:color="auto" w:fill="auto"/>
                            <w:spacing w:line="240" w:lineRule="auto"/>
                          </w:pPr>
                          <w:r>
                            <w:rPr>
                              <w:rStyle w:val="aa"/>
                              <w:b/>
                              <w:bCs/>
                            </w:rPr>
                            <w:t>2. Сведения о земельном участке и объекте капитального строительства</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440F4160" id="_x0000_t202" coordsize="21600,21600" o:spt="202" path="m,l,21600r21600,l21600,xe">
              <v:stroke joinstyle="miter"/>
              <v:path gradientshapeok="t" o:connecttype="rect"/>
            </v:shapetype>
            <v:shape id="Text Box 2" o:spid="_x0000_s1032" type="#_x0000_t202" style="position:absolute;margin-left:83.65pt;margin-top:38.3pt;width:428.45pt;height:14.95pt;z-index:-188744064;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" filled="f" stroked="f">
              <v:textbox style="mso-fit-shape-to-text:t" inset="0,0,0,0">
                <w:txbxContent>
                  <w:p w14:paraId="1AC6F495" w14:textId="77777777" w:rsidR="00F66F50" w:rsidRDefault="00F66F50">
                    <w:pPr>
                      <w:pStyle w:val="a9"/>
                      <w:shd w:val="clear" w:color="auto" w:fill="auto"/>
                      <w:spacing w:line="240" w:lineRule="auto"/>
                    </w:pPr>
                    <w:r>
                      <w:rPr>
                        <w:rStyle w:val="aa"/>
                        <w:b/>
                        <w:bCs/>
                      </w:rPr>
                      <w:t>2. Сведения о земельном участке и объекте капитального строительства</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756F6" w14:textId="77777777" w:rsidR="00F66F50" w:rsidRDefault="00F66F50"/>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988C0F" w14:textId="77777777" w:rsidR="00F66F50" w:rsidRDefault="00F66F50">
    <w:pPr>
      <w:rPr>
        <w:sz w:val="2"/>
        <w:szCs w:val="2"/>
      </w:rPr>
    </w:pPr>
    <w:r>
      <w:rPr>
        <w:noProof/>
        <w:lang w:bidi="ar-SA"/>
      </w:rPr>
      <mc:AlternateContent>
        <mc:Choice Requires="wps">
          <w:drawing>
            <wp:anchor distT="0" distB="0" distL="63500" distR="63500" simplePos="0" relativeHeight="314572417" behindDoc="1" locked="0" layoutInCell="1" allowOverlap="1" wp14:anchorId="2EAA4D26" wp14:editId="565E7488">
              <wp:simplePos x="0" y="0"/>
              <wp:positionH relativeFrom="page">
                <wp:posOffset>2360930</wp:posOffset>
              </wp:positionH>
              <wp:positionV relativeFrom="page">
                <wp:posOffset>695325</wp:posOffset>
              </wp:positionV>
              <wp:extent cx="1841500" cy="17526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1500"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ADB807" w14:textId="77777777" w:rsidR="00F66F50" w:rsidRDefault="00F66F50">
                          <w:pPr>
                            <w:pStyle w:val="a9"/>
                            <w:shd w:val="clear" w:color="auto" w:fill="auto"/>
                            <w:spacing w:line="240" w:lineRule="auto"/>
                          </w:pPr>
                          <w:r>
                            <w:rPr>
                              <w:rStyle w:val="12pt"/>
                            </w:rPr>
                            <w:t>капитального строительства</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2EAA4D26" id="_x0000_t202" coordsize="21600,21600" o:spt="202" path="m,l,21600r21600,l21600,xe">
              <v:stroke joinstyle="miter"/>
              <v:path gradientshapeok="t" o:connecttype="rect"/>
            </v:shapetype>
            <v:shape id="Text Box 1" o:spid="_x0000_s1033" type="#_x0000_t202" style="position:absolute;margin-left:185.9pt;margin-top:54.75pt;width:145pt;height:13.8pt;z-index:-188744063;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" filled="f" stroked="f">
              <v:textbox style="mso-fit-shape-to-text:t" inset="0,0,0,0">
                <w:txbxContent>
                  <w:p w14:paraId="22ADB807" w14:textId="77777777" w:rsidR="00F66F50" w:rsidRDefault="00F66F50">
                    <w:pPr>
                      <w:pStyle w:val="a9"/>
                      <w:shd w:val="clear" w:color="auto" w:fill="auto"/>
                      <w:spacing w:line="240" w:lineRule="auto"/>
                    </w:pPr>
                    <w:r>
                      <w:rPr>
                        <w:rStyle w:val="12pt"/>
                      </w:rPr>
                      <w:t>капитального строительства</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multilevel"/>
    <w:tmpl w:val="00000004"/>
    <w:name w:val="RTF_Num 4"/>
    <w:lvl w:ilvl="0">
      <w:start w:val="1"/>
      <w:numFmt w:val="decimal"/>
      <w:lvlText w:val="%1."/>
      <w:lvlJc w:val="left"/>
      <w:pPr>
        <w:tabs>
          <w:tab w:val="num" w:pos="1033"/>
        </w:tabs>
        <w:ind w:left="1033" w:hanging="465"/>
      </w:pPr>
      <w:rPr>
        <w:sz w:val="20"/>
        <w:szCs w:val="20"/>
      </w:rPr>
    </w:lvl>
    <w:lvl w:ilvl="1">
      <w:numFmt w:val="none"/>
      <w:suff w:val="nothing"/>
      <w:lvlText w:val=""/>
      <w:lvlJc w:val="left"/>
      <w:pPr>
        <w:tabs>
          <w:tab w:val="num" w:pos="0"/>
        </w:tabs>
        <w:ind w:left="0" w:firstLine="0"/>
      </w:pPr>
      <w:rPr>
        <w:rFonts w:ascii="OpenSymbol" w:eastAsia="OpenSymbol" w:hAnsi="OpenSymbol" w:cs="OpenSymbol"/>
        <w:sz w:val="20"/>
        <w:szCs w:val="20"/>
      </w:rPr>
    </w:lvl>
    <w:lvl w:ilvl="2">
      <w:numFmt w:val="none"/>
      <w:suff w:val="nothing"/>
      <w:lvlText w:val=""/>
      <w:lvlJc w:val="left"/>
      <w:pPr>
        <w:tabs>
          <w:tab w:val="num" w:pos="0"/>
        </w:tabs>
        <w:ind w:left="0" w:firstLine="0"/>
      </w:pPr>
      <w:rPr>
        <w:rFonts w:ascii="OpenSymbol" w:eastAsia="OpenSymbol" w:hAnsi="OpenSymbol" w:cs="OpenSymbol"/>
        <w:sz w:val="20"/>
        <w:szCs w:val="20"/>
      </w:rPr>
    </w:lvl>
    <w:lvl w:ilvl="3">
      <w:numFmt w:val="none"/>
      <w:suff w:val="nothing"/>
      <w:lvlText w:val=""/>
      <w:lvlJc w:val="left"/>
      <w:pPr>
        <w:tabs>
          <w:tab w:val="num" w:pos="0"/>
        </w:tabs>
        <w:ind w:left="0" w:firstLine="0"/>
      </w:pPr>
      <w:rPr>
        <w:rFonts w:ascii="OpenSymbol" w:eastAsia="OpenSymbol" w:hAnsi="OpenSymbol" w:cs="OpenSymbol"/>
        <w:sz w:val="20"/>
        <w:szCs w:val="20"/>
      </w:rPr>
    </w:lvl>
    <w:lvl w:ilvl="4">
      <w:numFmt w:val="none"/>
      <w:suff w:val="nothing"/>
      <w:lvlText w:val=""/>
      <w:lvlJc w:val="left"/>
      <w:pPr>
        <w:tabs>
          <w:tab w:val="num" w:pos="0"/>
        </w:tabs>
        <w:ind w:left="0" w:firstLine="0"/>
      </w:pPr>
      <w:rPr>
        <w:rFonts w:ascii="OpenSymbol" w:eastAsia="OpenSymbol" w:hAnsi="OpenSymbol" w:cs="OpenSymbol"/>
        <w:sz w:val="20"/>
        <w:szCs w:val="20"/>
      </w:rPr>
    </w:lvl>
    <w:lvl w:ilvl="5">
      <w:numFmt w:val="none"/>
      <w:suff w:val="nothing"/>
      <w:lvlText w:val=""/>
      <w:lvlJc w:val="left"/>
      <w:pPr>
        <w:tabs>
          <w:tab w:val="num" w:pos="0"/>
        </w:tabs>
        <w:ind w:left="0" w:firstLine="0"/>
      </w:pPr>
      <w:rPr>
        <w:rFonts w:ascii="OpenSymbol" w:eastAsia="OpenSymbol" w:hAnsi="OpenSymbol" w:cs="OpenSymbol"/>
        <w:sz w:val="20"/>
        <w:szCs w:val="20"/>
      </w:rPr>
    </w:lvl>
    <w:lvl w:ilvl="6">
      <w:numFmt w:val="none"/>
      <w:suff w:val="nothing"/>
      <w:lvlText w:val=""/>
      <w:lvlJc w:val="left"/>
      <w:pPr>
        <w:tabs>
          <w:tab w:val="num" w:pos="0"/>
        </w:tabs>
        <w:ind w:left="0" w:firstLine="0"/>
      </w:pPr>
      <w:rPr>
        <w:rFonts w:ascii="OpenSymbol" w:eastAsia="OpenSymbol" w:hAnsi="OpenSymbol" w:cs="OpenSymbol"/>
        <w:sz w:val="20"/>
        <w:szCs w:val="20"/>
      </w:rPr>
    </w:lvl>
    <w:lvl w:ilvl="7">
      <w:numFmt w:val="none"/>
      <w:suff w:val="nothing"/>
      <w:lvlText w:val=""/>
      <w:lvlJc w:val="left"/>
      <w:pPr>
        <w:tabs>
          <w:tab w:val="num" w:pos="0"/>
        </w:tabs>
        <w:ind w:left="0" w:firstLine="0"/>
      </w:pPr>
      <w:rPr>
        <w:rFonts w:ascii="OpenSymbol" w:eastAsia="OpenSymbol" w:hAnsi="OpenSymbol" w:cs="OpenSymbol"/>
        <w:sz w:val="20"/>
        <w:szCs w:val="20"/>
      </w:rPr>
    </w:lvl>
    <w:lvl w:ilvl="8">
      <w:numFmt w:val="none"/>
      <w:suff w:val="nothing"/>
      <w:lvlText w:val=""/>
      <w:lvlJc w:val="left"/>
      <w:pPr>
        <w:tabs>
          <w:tab w:val="num" w:pos="0"/>
        </w:tabs>
        <w:ind w:left="0" w:firstLine="0"/>
      </w:pPr>
      <w:rPr>
        <w:rFonts w:ascii="OpenSymbol" w:eastAsia="OpenSymbol" w:hAnsi="OpenSymbol" w:cs="OpenSymbol"/>
        <w:sz w:val="20"/>
        <w:szCs w:val="20"/>
      </w:rPr>
    </w:lvl>
  </w:abstractNum>
  <w:abstractNum w:abstractNumId="1" w15:restartNumberingAfterBreak="0">
    <w:nsid w:val="02966AC7"/>
    <w:multiLevelType w:val="multilevel"/>
    <w:tmpl w:val="53148ACC"/>
    <w:lvl w:ilvl="0">
      <w:start w:val="1"/>
      <w:numFmt w:val="decimal"/>
      <w:lvlText w:val="2.9.%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3E5223A"/>
    <w:multiLevelType w:val="multilevel"/>
    <w:tmpl w:val="99EEBA3E"/>
    <w:lvl w:ilvl="0">
      <w:start w:val="12"/>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51F28A5"/>
    <w:multiLevelType w:val="multilevel"/>
    <w:tmpl w:val="E9109BB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66620A7"/>
    <w:multiLevelType w:val="multilevel"/>
    <w:tmpl w:val="B76AFA2C"/>
    <w:lvl w:ilvl="0">
      <w:start w:val="87"/>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C280F5D"/>
    <w:multiLevelType w:val="multilevel"/>
    <w:tmpl w:val="24A2E70C"/>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E382E0D"/>
    <w:multiLevelType w:val="multilevel"/>
    <w:tmpl w:val="AA6C683A"/>
    <w:lvl w:ilvl="0">
      <w:start w:val="1"/>
      <w:numFmt w:val="decimal"/>
      <w:lvlText w:val="2.10.%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89839D0"/>
    <w:multiLevelType w:val="multilevel"/>
    <w:tmpl w:val="1C0C67CA"/>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98C377E"/>
    <w:multiLevelType w:val="multilevel"/>
    <w:tmpl w:val="1FA2EE2A"/>
    <w:lvl w:ilvl="0">
      <w:start w:val="1"/>
      <w:numFmt w:val="decimal"/>
      <w:lvlText w:val="2.9.%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BAF4E62"/>
    <w:multiLevelType w:val="multilevel"/>
    <w:tmpl w:val="B630F7BE"/>
    <w:lvl w:ilvl="0">
      <w:start w:val="1"/>
      <w:numFmt w:val="decimal"/>
      <w:lvlText w:val="2.9.%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C0F3518"/>
    <w:multiLevelType w:val="multilevel"/>
    <w:tmpl w:val="166C7AD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18D44CF"/>
    <w:multiLevelType w:val="multilevel"/>
    <w:tmpl w:val="DBD8943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52B0F2B"/>
    <w:multiLevelType w:val="multilevel"/>
    <w:tmpl w:val="2CE6CE7A"/>
    <w:lvl w:ilvl="0">
      <w:start w:val="12"/>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6C4761E"/>
    <w:multiLevelType w:val="multilevel"/>
    <w:tmpl w:val="7AEC2EA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8CD7E3F"/>
    <w:multiLevelType w:val="multilevel"/>
    <w:tmpl w:val="0B226D7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BDE31F4"/>
    <w:multiLevelType w:val="multilevel"/>
    <w:tmpl w:val="3F7E4376"/>
    <w:lvl w:ilvl="0">
      <w:start w:val="1"/>
      <w:numFmt w:val="decimal"/>
      <w:lvlText w:val="2.10.%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2EBB0170"/>
    <w:multiLevelType w:val="multilevel"/>
    <w:tmpl w:val="C4AEF8BC"/>
    <w:lvl w:ilvl="0">
      <w:start w:val="1"/>
      <w:numFmt w:val="decimal"/>
      <w:lvlText w:val="2.17.%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18"/>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0590EFF"/>
    <w:multiLevelType w:val="multilevel"/>
    <w:tmpl w:val="EE90CD7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05A3164"/>
    <w:multiLevelType w:val="multilevel"/>
    <w:tmpl w:val="FEACC426"/>
    <w:lvl w:ilvl="0">
      <w:start w:val="1"/>
      <w:numFmt w:val="decimal"/>
      <w:lvlText w:val="2.10.%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A656D9E"/>
    <w:multiLevelType w:val="multilevel"/>
    <w:tmpl w:val="25C69DEE"/>
    <w:lvl w:ilvl="0">
      <w:start w:val="1"/>
      <w:numFmt w:val="decimal"/>
      <w:lvlText w:val="2.9.%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F753174"/>
    <w:multiLevelType w:val="multilevel"/>
    <w:tmpl w:val="E0CA1FA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3FA72331"/>
    <w:multiLevelType w:val="multilevel"/>
    <w:tmpl w:val="7FB8394A"/>
    <w:lvl w:ilvl="0">
      <w:start w:val="3"/>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3A13E3D"/>
    <w:multiLevelType w:val="multilevel"/>
    <w:tmpl w:val="C4EC4B30"/>
    <w:lvl w:ilvl="0">
      <w:start w:val="1"/>
      <w:numFmt w:val="decimal"/>
      <w:lvlText w:val="2.7.%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593107F6"/>
    <w:multiLevelType w:val="multilevel"/>
    <w:tmpl w:val="4DA2A4C0"/>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5A610480"/>
    <w:multiLevelType w:val="multilevel"/>
    <w:tmpl w:val="B75CBC52"/>
    <w:lvl w:ilvl="0">
      <w:start w:val="12"/>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67087CA9"/>
    <w:multiLevelType w:val="multilevel"/>
    <w:tmpl w:val="55868AC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682C3426"/>
    <w:multiLevelType w:val="multilevel"/>
    <w:tmpl w:val="C96E171E"/>
    <w:lvl w:ilvl="0">
      <w:start w:val="1"/>
      <w:numFmt w:val="decimal"/>
      <w:lvlText w:val="2.9.%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68456049"/>
    <w:multiLevelType w:val="multilevel"/>
    <w:tmpl w:val="274633A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6C6527B3"/>
    <w:multiLevelType w:val="multilevel"/>
    <w:tmpl w:val="7A84B1E0"/>
    <w:lvl w:ilvl="0">
      <w:start w:val="1"/>
      <w:numFmt w:val="decimal"/>
      <w:lvlText w:val="2.9.%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6D082575"/>
    <w:multiLevelType w:val="multilevel"/>
    <w:tmpl w:val="875C3616"/>
    <w:lvl w:ilvl="0">
      <w:start w:val="1"/>
      <w:numFmt w:val="decimal"/>
      <w:lvlText w:val="2.9.%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76463D25"/>
    <w:multiLevelType w:val="multilevel"/>
    <w:tmpl w:val="D59411E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79992592"/>
    <w:multiLevelType w:val="multilevel"/>
    <w:tmpl w:val="1B7E38C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7AF97345"/>
    <w:multiLevelType w:val="multilevel"/>
    <w:tmpl w:val="EB56E2FA"/>
    <w:lvl w:ilvl="0">
      <w:start w:val="7"/>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18"/>
        <w:szCs w:val="18"/>
        <w:u w:val="none"/>
        <w:vertAlign w:val="superscript"/>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7B571EF0"/>
    <w:multiLevelType w:val="multilevel"/>
    <w:tmpl w:val="4AA85E40"/>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388305855">
    <w:abstractNumId w:val="23"/>
  </w:num>
  <w:num w:numId="2" w16cid:durableId="518355712">
    <w:abstractNumId w:val="33"/>
  </w:num>
  <w:num w:numId="3" w16cid:durableId="1935938550">
    <w:abstractNumId w:val="12"/>
  </w:num>
  <w:num w:numId="4" w16cid:durableId="701441536">
    <w:abstractNumId w:val="24"/>
  </w:num>
  <w:num w:numId="5" w16cid:durableId="2090155009">
    <w:abstractNumId w:val="2"/>
  </w:num>
  <w:num w:numId="6" w16cid:durableId="420488528">
    <w:abstractNumId w:val="22"/>
  </w:num>
  <w:num w:numId="7" w16cid:durableId="1637418415">
    <w:abstractNumId w:val="28"/>
  </w:num>
  <w:num w:numId="8" w16cid:durableId="1930115193">
    <w:abstractNumId w:val="18"/>
  </w:num>
  <w:num w:numId="9" w16cid:durableId="847057485">
    <w:abstractNumId w:val="16"/>
  </w:num>
  <w:num w:numId="10" w16cid:durableId="1380132986">
    <w:abstractNumId w:val="31"/>
  </w:num>
  <w:num w:numId="11" w16cid:durableId="850221193">
    <w:abstractNumId w:val="32"/>
  </w:num>
  <w:num w:numId="12" w16cid:durableId="1479222377">
    <w:abstractNumId w:val="5"/>
  </w:num>
  <w:num w:numId="13" w16cid:durableId="1842506881">
    <w:abstractNumId w:val="8"/>
  </w:num>
  <w:num w:numId="14" w16cid:durableId="285159506">
    <w:abstractNumId w:val="19"/>
  </w:num>
  <w:num w:numId="15" w16cid:durableId="1663124218">
    <w:abstractNumId w:val="14"/>
  </w:num>
  <w:num w:numId="16" w16cid:durableId="1098139017">
    <w:abstractNumId w:val="29"/>
  </w:num>
  <w:num w:numId="17" w16cid:durableId="1346058793">
    <w:abstractNumId w:val="15"/>
  </w:num>
  <w:num w:numId="18" w16cid:durableId="729504170">
    <w:abstractNumId w:val="17"/>
  </w:num>
  <w:num w:numId="19" w16cid:durableId="605968481">
    <w:abstractNumId w:val="20"/>
  </w:num>
  <w:num w:numId="20" w16cid:durableId="440029696">
    <w:abstractNumId w:val="13"/>
  </w:num>
  <w:num w:numId="21" w16cid:durableId="1646158372">
    <w:abstractNumId w:val="26"/>
  </w:num>
  <w:num w:numId="22" w16cid:durableId="168373236">
    <w:abstractNumId w:val="9"/>
  </w:num>
  <w:num w:numId="23" w16cid:durableId="901794831">
    <w:abstractNumId w:val="25"/>
  </w:num>
  <w:num w:numId="24" w16cid:durableId="995307824">
    <w:abstractNumId w:val="1"/>
  </w:num>
  <w:num w:numId="25" w16cid:durableId="2103649193">
    <w:abstractNumId w:val="6"/>
  </w:num>
  <w:num w:numId="26" w16cid:durableId="1062799280">
    <w:abstractNumId w:val="27"/>
  </w:num>
  <w:num w:numId="27" w16cid:durableId="1700203793">
    <w:abstractNumId w:val="4"/>
  </w:num>
  <w:num w:numId="28" w16cid:durableId="1107113569">
    <w:abstractNumId w:val="3"/>
  </w:num>
  <w:num w:numId="29" w16cid:durableId="456342284">
    <w:abstractNumId w:val="21"/>
  </w:num>
  <w:num w:numId="30" w16cid:durableId="354814169">
    <w:abstractNumId w:val="7"/>
  </w:num>
  <w:num w:numId="31" w16cid:durableId="11105732">
    <w:abstractNumId w:val="11"/>
  </w:num>
  <w:num w:numId="32" w16cid:durableId="1929731291">
    <w:abstractNumId w:val="10"/>
  </w:num>
  <w:num w:numId="33" w16cid:durableId="667833731">
    <w:abstractNumId w:val="30"/>
  </w:num>
  <w:num w:numId="34" w16cid:durableId="1753895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drawingGridHorizontalSpacing w:val="181"/>
  <w:drawingGridVerticalSpacing w:val="181"/>
  <w:characterSpacingControl w:val="compressPunctuation"/>
  <w:hdrShapeDefaults>
    <o:shapedefaults v:ext="edit" spidmax="2050"/>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1621"/>
    <w:rsid w:val="00191C2B"/>
    <w:rsid w:val="00196E12"/>
    <w:rsid w:val="003E2173"/>
    <w:rsid w:val="0047568A"/>
    <w:rsid w:val="005476F6"/>
    <w:rsid w:val="005B1621"/>
    <w:rsid w:val="005C4B84"/>
    <w:rsid w:val="00625825"/>
    <w:rsid w:val="007C4F82"/>
    <w:rsid w:val="00813026"/>
    <w:rsid w:val="00B04B0B"/>
    <w:rsid w:val="00B37237"/>
    <w:rsid w:val="00B61C7A"/>
    <w:rsid w:val="00F66F50"/>
    <w:rsid w:val="00FD2C3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D06062"/>
  <w15:docId w15:val="{E577FB01-B4E8-4D7C-BA4C-F93055534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urier New" w:eastAsia="Courier New" w:hAnsi="Courier New" w:cs="Courier New"/>
        <w:sz w:val="24"/>
        <w:szCs w:val="24"/>
        <w:lang w:val="ru-RU" w:eastAsia="ru-RU" w:bidi="ru-RU"/>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Сноска_"/>
    <w:basedOn w:val="a0"/>
    <w:link w:val="a4"/>
    <w:rPr>
      <w:rFonts w:ascii="Times New Roman" w:eastAsia="Times New Roman" w:hAnsi="Times New Roman" w:cs="Times New Roman"/>
      <w:b/>
      <w:bCs/>
      <w:i w:val="0"/>
      <w:iCs w:val="0"/>
      <w:smallCaps w:val="0"/>
      <w:strike w:val="0"/>
      <w:sz w:val="18"/>
      <w:szCs w:val="18"/>
      <w:u w:val="none"/>
    </w:rPr>
  </w:style>
  <w:style w:type="character" w:customStyle="1" w:styleId="a5">
    <w:name w:val="Сноска"/>
    <w:basedOn w:val="a3"/>
    <w:rPr>
      <w:rFonts w:ascii="Times New Roman" w:eastAsia="Times New Roman" w:hAnsi="Times New Roman" w:cs="Times New Roman"/>
      <w:b/>
      <w:bCs/>
      <w:i w:val="0"/>
      <w:iCs w:val="0"/>
      <w:smallCaps w:val="0"/>
      <w:strike w:val="0"/>
      <w:color w:val="22272F"/>
      <w:spacing w:val="0"/>
      <w:w w:val="100"/>
      <w:position w:val="0"/>
      <w:sz w:val="18"/>
      <w:szCs w:val="18"/>
      <w:u w:val="none"/>
      <w:lang w:val="ru-RU" w:eastAsia="ru-RU" w:bidi="ru-RU"/>
    </w:rPr>
  </w:style>
  <w:style w:type="character" w:customStyle="1" w:styleId="3Exact">
    <w:name w:val="Основной текст (3) Exact"/>
    <w:basedOn w:val="a0"/>
    <w:link w:val="3"/>
    <w:rPr>
      <w:rFonts w:ascii="Times New Roman" w:eastAsia="Times New Roman" w:hAnsi="Times New Roman" w:cs="Times New Roman"/>
      <w:b w:val="0"/>
      <w:bCs w:val="0"/>
      <w:i w:val="0"/>
      <w:iCs w:val="0"/>
      <w:smallCaps w:val="0"/>
      <w:strike w:val="0"/>
      <w:u w:val="none"/>
    </w:rPr>
  </w:style>
  <w:style w:type="character" w:customStyle="1" w:styleId="4Exact">
    <w:name w:val="Основной текст (4) Exact"/>
    <w:basedOn w:val="a0"/>
    <w:link w:val="4"/>
    <w:rPr>
      <w:rFonts w:ascii="Times New Roman" w:eastAsia="Times New Roman" w:hAnsi="Times New Roman" w:cs="Times New Roman"/>
      <w:b w:val="0"/>
      <w:bCs w:val="0"/>
      <w:i w:val="0"/>
      <w:iCs w:val="0"/>
      <w:smallCaps w:val="0"/>
      <w:strike w:val="0"/>
      <w:sz w:val="13"/>
      <w:szCs w:val="13"/>
      <w:u w:val="none"/>
    </w:rPr>
  </w:style>
  <w:style w:type="character" w:customStyle="1" w:styleId="2">
    <w:name w:val="Основной текст (2)_"/>
    <w:basedOn w:val="a0"/>
    <w:link w:val="20"/>
    <w:rPr>
      <w:rFonts w:ascii="Times New Roman" w:eastAsia="Times New Roman" w:hAnsi="Times New Roman" w:cs="Times New Roman"/>
      <w:b w:val="0"/>
      <w:bCs w:val="0"/>
      <w:i w:val="0"/>
      <w:iCs w:val="0"/>
      <w:smallCaps w:val="0"/>
      <w:strike w:val="0"/>
      <w:sz w:val="28"/>
      <w:szCs w:val="28"/>
      <w:u w:val="none"/>
    </w:rPr>
  </w:style>
  <w:style w:type="character" w:customStyle="1" w:styleId="21">
    <w:name w:val="Основной текст (2) + Курсив"/>
    <w:basedOn w:val="2"/>
    <w:rPr>
      <w:rFonts w:ascii="Times New Roman" w:eastAsia="Times New Roman" w:hAnsi="Times New Roman" w:cs="Times New Roman"/>
      <w:b w:val="0"/>
      <w:bCs w:val="0"/>
      <w:i/>
      <w:iCs/>
      <w:smallCaps w:val="0"/>
      <w:strike w:val="0"/>
      <w:color w:val="000000"/>
      <w:spacing w:val="0"/>
      <w:w w:val="100"/>
      <w:position w:val="0"/>
      <w:sz w:val="28"/>
      <w:szCs w:val="28"/>
      <w:u w:val="none"/>
      <w:lang w:val="ru-RU" w:eastAsia="ru-RU" w:bidi="ru-RU"/>
    </w:rPr>
  </w:style>
  <w:style w:type="character" w:customStyle="1" w:styleId="2MSReferenceSansSerif">
    <w:name w:val="Основной текст (2) + MS Reference Sans Serif"/>
    <w:basedOn w:val="2"/>
    <w:rPr>
      <w:rFonts w:ascii="MS Reference Sans Serif" w:eastAsia="MS Reference Sans Serif" w:hAnsi="MS Reference Sans Serif" w:cs="MS Reference Sans Serif"/>
      <w:b w:val="0"/>
      <w:bCs w:val="0"/>
      <w:i w:val="0"/>
      <w:iCs w:val="0"/>
      <w:smallCaps w:val="0"/>
      <w:strike w:val="0"/>
      <w:color w:val="000000"/>
      <w:spacing w:val="0"/>
      <w:w w:val="100"/>
      <w:position w:val="0"/>
      <w:sz w:val="28"/>
      <w:szCs w:val="28"/>
      <w:u w:val="none"/>
      <w:lang w:val="ru-RU" w:eastAsia="ru-RU" w:bidi="ru-RU"/>
    </w:rPr>
  </w:style>
  <w:style w:type="character" w:customStyle="1" w:styleId="22">
    <w:name w:val="Основной текст (2)"/>
    <w:basedOn w:val="2"/>
    <w:rPr>
      <w:rFonts w:ascii="Times New Roman" w:eastAsia="Times New Roman" w:hAnsi="Times New Roman" w:cs="Times New Roman"/>
      <w:b w:val="0"/>
      <w:bCs w:val="0"/>
      <w:i w:val="0"/>
      <w:iCs w:val="0"/>
      <w:smallCaps w:val="0"/>
      <w:strike w:val="0"/>
      <w:color w:val="0000FF"/>
      <w:spacing w:val="0"/>
      <w:w w:val="100"/>
      <w:position w:val="0"/>
      <w:sz w:val="28"/>
      <w:szCs w:val="28"/>
      <w:u w:val="single"/>
      <w:lang w:val="en-US" w:eastAsia="en-US" w:bidi="en-US"/>
    </w:rPr>
  </w:style>
  <w:style w:type="character" w:customStyle="1" w:styleId="23">
    <w:name w:val="Основной текст (2)"/>
    <w:basedOn w:val="2"/>
    <w:rPr>
      <w:rFonts w:ascii="Times New Roman" w:eastAsia="Times New Roman" w:hAnsi="Times New Roman" w:cs="Times New Roman"/>
      <w:b w:val="0"/>
      <w:bCs w:val="0"/>
      <w:i w:val="0"/>
      <w:iCs w:val="0"/>
      <w:smallCaps w:val="0"/>
      <w:strike w:val="0"/>
      <w:color w:val="000000"/>
      <w:spacing w:val="0"/>
      <w:w w:val="100"/>
      <w:position w:val="0"/>
      <w:sz w:val="28"/>
      <w:szCs w:val="28"/>
      <w:u w:val="single"/>
      <w:lang w:val="en-US" w:eastAsia="en-US" w:bidi="en-US"/>
    </w:rPr>
  </w:style>
  <w:style w:type="character" w:customStyle="1" w:styleId="5">
    <w:name w:val="Основной текст (5)_"/>
    <w:basedOn w:val="a0"/>
    <w:link w:val="50"/>
    <w:rPr>
      <w:rFonts w:ascii="Times New Roman" w:eastAsia="Times New Roman" w:hAnsi="Times New Roman" w:cs="Times New Roman"/>
      <w:b w:val="0"/>
      <w:bCs w:val="0"/>
      <w:i/>
      <w:iCs/>
      <w:smallCaps w:val="0"/>
      <w:strike w:val="0"/>
      <w:sz w:val="28"/>
      <w:szCs w:val="28"/>
      <w:u w:val="none"/>
    </w:rPr>
  </w:style>
  <w:style w:type="character" w:customStyle="1" w:styleId="51">
    <w:name w:val="Основной текст (5) + Не курсив"/>
    <w:basedOn w:val="5"/>
    <w:rPr>
      <w:rFonts w:ascii="Times New Roman" w:eastAsia="Times New Roman" w:hAnsi="Times New Roman" w:cs="Times New Roman"/>
      <w:b w:val="0"/>
      <w:bCs w:val="0"/>
      <w:i/>
      <w:iCs/>
      <w:smallCaps w:val="0"/>
      <w:strike w:val="0"/>
      <w:color w:val="000000"/>
      <w:spacing w:val="0"/>
      <w:w w:val="100"/>
      <w:position w:val="0"/>
      <w:sz w:val="28"/>
      <w:szCs w:val="28"/>
      <w:u w:val="none"/>
      <w:lang w:val="ru-RU" w:eastAsia="ru-RU" w:bidi="ru-RU"/>
    </w:rPr>
  </w:style>
  <w:style w:type="character" w:customStyle="1" w:styleId="52">
    <w:name w:val="Основной текст (5) + Не курсив"/>
    <w:basedOn w:val="5"/>
    <w:rPr>
      <w:rFonts w:ascii="Times New Roman" w:eastAsia="Times New Roman" w:hAnsi="Times New Roman" w:cs="Times New Roman"/>
      <w:b w:val="0"/>
      <w:bCs w:val="0"/>
      <w:i/>
      <w:iCs/>
      <w:smallCaps w:val="0"/>
      <w:strike w:val="0"/>
      <w:color w:val="000000"/>
      <w:spacing w:val="0"/>
      <w:w w:val="100"/>
      <w:position w:val="0"/>
      <w:sz w:val="28"/>
      <w:szCs w:val="28"/>
      <w:u w:val="single"/>
      <w:lang w:val="en-US" w:eastAsia="en-US" w:bidi="en-US"/>
    </w:rPr>
  </w:style>
  <w:style w:type="character" w:customStyle="1" w:styleId="6">
    <w:name w:val="Основной текст (6)_"/>
    <w:basedOn w:val="a0"/>
    <w:link w:val="60"/>
    <w:rPr>
      <w:rFonts w:ascii="Times New Roman" w:eastAsia="Times New Roman" w:hAnsi="Times New Roman" w:cs="Times New Roman"/>
      <w:b/>
      <w:bCs/>
      <w:i w:val="0"/>
      <w:iCs w:val="0"/>
      <w:smallCaps w:val="0"/>
      <w:strike w:val="0"/>
      <w:sz w:val="18"/>
      <w:szCs w:val="18"/>
      <w:u w:val="none"/>
    </w:rPr>
  </w:style>
  <w:style w:type="character" w:customStyle="1" w:styleId="7">
    <w:name w:val="Основной текст (7)_"/>
    <w:basedOn w:val="a0"/>
    <w:link w:val="70"/>
    <w:rPr>
      <w:rFonts w:ascii="Times New Roman" w:eastAsia="Times New Roman" w:hAnsi="Times New Roman" w:cs="Times New Roman"/>
      <w:b/>
      <w:bCs/>
      <w:i w:val="0"/>
      <w:iCs w:val="0"/>
      <w:smallCaps w:val="0"/>
      <w:strike w:val="0"/>
      <w:sz w:val="26"/>
      <w:szCs w:val="26"/>
      <w:u w:val="none"/>
    </w:rPr>
  </w:style>
  <w:style w:type="character" w:customStyle="1" w:styleId="a6">
    <w:name w:val="Подпись к таблице_"/>
    <w:basedOn w:val="a0"/>
    <w:link w:val="a7"/>
    <w:rPr>
      <w:rFonts w:ascii="Times New Roman" w:eastAsia="Times New Roman" w:hAnsi="Times New Roman" w:cs="Times New Roman"/>
      <w:b/>
      <w:bCs/>
      <w:i w:val="0"/>
      <w:iCs w:val="0"/>
      <w:smallCaps w:val="0"/>
      <w:strike w:val="0"/>
      <w:sz w:val="26"/>
      <w:szCs w:val="26"/>
      <w:u w:val="none"/>
    </w:rPr>
  </w:style>
  <w:style w:type="character" w:customStyle="1" w:styleId="212pt">
    <w:name w:val="Основной текст (2) + 12 pt"/>
    <w:basedOn w:val="2"/>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8">
    <w:name w:val="Основной текст (8)_"/>
    <w:basedOn w:val="a0"/>
    <w:link w:val="80"/>
    <w:rPr>
      <w:rFonts w:ascii="Times New Roman" w:eastAsia="Times New Roman" w:hAnsi="Times New Roman" w:cs="Times New Roman"/>
      <w:b w:val="0"/>
      <w:bCs w:val="0"/>
      <w:i/>
      <w:iCs/>
      <w:smallCaps w:val="0"/>
      <w:strike w:val="0"/>
      <w:sz w:val="24"/>
      <w:szCs w:val="24"/>
      <w:u w:val="none"/>
    </w:rPr>
  </w:style>
  <w:style w:type="character" w:customStyle="1" w:styleId="3Exact0">
    <w:name w:val="Основной текст (3) Exact"/>
    <w:basedOn w:val="3Exact"/>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ru-RU" w:eastAsia="ru-RU" w:bidi="ru-RU"/>
    </w:rPr>
  </w:style>
  <w:style w:type="character" w:customStyle="1" w:styleId="a8">
    <w:name w:val="Колонтитул_"/>
    <w:basedOn w:val="a0"/>
    <w:link w:val="a9"/>
    <w:rPr>
      <w:rFonts w:ascii="Times New Roman" w:eastAsia="Times New Roman" w:hAnsi="Times New Roman" w:cs="Times New Roman"/>
      <w:b/>
      <w:bCs/>
      <w:i w:val="0"/>
      <w:iCs w:val="0"/>
      <w:smallCaps w:val="0"/>
      <w:strike w:val="0"/>
      <w:sz w:val="26"/>
      <w:szCs w:val="26"/>
      <w:u w:val="none"/>
    </w:rPr>
  </w:style>
  <w:style w:type="character" w:customStyle="1" w:styleId="aa">
    <w:name w:val="Колонтитул"/>
    <w:basedOn w:val="a8"/>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style>
  <w:style w:type="character" w:customStyle="1" w:styleId="212pt0">
    <w:name w:val="Основной текст (2) + 12 pt;Курсив"/>
    <w:basedOn w:val="2"/>
    <w:rPr>
      <w:rFonts w:ascii="Times New Roman" w:eastAsia="Times New Roman" w:hAnsi="Times New Roman" w:cs="Times New Roman"/>
      <w:b w:val="0"/>
      <w:bCs w:val="0"/>
      <w:i/>
      <w:iCs/>
      <w:smallCaps w:val="0"/>
      <w:strike w:val="0"/>
      <w:color w:val="000000"/>
      <w:spacing w:val="0"/>
      <w:w w:val="100"/>
      <w:position w:val="0"/>
      <w:sz w:val="24"/>
      <w:szCs w:val="24"/>
      <w:u w:val="none"/>
      <w:lang w:val="ru-RU" w:eastAsia="ru-RU" w:bidi="ru-RU"/>
    </w:rPr>
  </w:style>
  <w:style w:type="character" w:customStyle="1" w:styleId="24">
    <w:name w:val="Подпись к таблице (2)_"/>
    <w:basedOn w:val="a0"/>
    <w:link w:val="25"/>
    <w:rPr>
      <w:rFonts w:ascii="Times New Roman" w:eastAsia="Times New Roman" w:hAnsi="Times New Roman" w:cs="Times New Roman"/>
      <w:b/>
      <w:bCs/>
      <w:i w:val="0"/>
      <w:iCs w:val="0"/>
      <w:smallCaps w:val="0"/>
      <w:strike w:val="0"/>
      <w:sz w:val="18"/>
      <w:szCs w:val="18"/>
      <w:u w:val="none"/>
    </w:rPr>
  </w:style>
  <w:style w:type="character" w:customStyle="1" w:styleId="712pt">
    <w:name w:val="Основной текст (7) + 12 pt;Не полужирный;Курсив"/>
    <w:basedOn w:val="7"/>
    <w:rPr>
      <w:rFonts w:ascii="Times New Roman" w:eastAsia="Times New Roman" w:hAnsi="Times New Roman" w:cs="Times New Roman"/>
      <w:b/>
      <w:bCs/>
      <w:i/>
      <w:iCs/>
      <w:smallCaps w:val="0"/>
      <w:strike w:val="0"/>
      <w:color w:val="000000"/>
      <w:spacing w:val="0"/>
      <w:w w:val="100"/>
      <w:position w:val="0"/>
      <w:sz w:val="24"/>
      <w:szCs w:val="24"/>
      <w:u w:val="none"/>
      <w:lang w:val="ru-RU" w:eastAsia="ru-RU" w:bidi="ru-RU"/>
    </w:rPr>
  </w:style>
  <w:style w:type="character" w:customStyle="1" w:styleId="9">
    <w:name w:val="Основной текст (9)_"/>
    <w:basedOn w:val="a0"/>
    <w:link w:val="90"/>
    <w:rPr>
      <w:rFonts w:ascii="Times New Roman" w:eastAsia="Times New Roman" w:hAnsi="Times New Roman" w:cs="Times New Roman"/>
      <w:b w:val="0"/>
      <w:bCs w:val="0"/>
      <w:i/>
      <w:iCs/>
      <w:smallCaps w:val="0"/>
      <w:strike w:val="0"/>
      <w:sz w:val="19"/>
      <w:szCs w:val="19"/>
      <w:u w:val="none"/>
    </w:rPr>
  </w:style>
  <w:style w:type="character" w:customStyle="1" w:styleId="99pt">
    <w:name w:val="Основной текст (9) + 9 pt;Полужирный;Не курсив"/>
    <w:basedOn w:val="9"/>
    <w:rPr>
      <w:rFonts w:ascii="Times New Roman" w:eastAsia="Times New Roman" w:hAnsi="Times New Roman" w:cs="Times New Roman"/>
      <w:b/>
      <w:bCs/>
      <w:i/>
      <w:iCs/>
      <w:smallCaps w:val="0"/>
      <w:strike w:val="0"/>
      <w:color w:val="000000"/>
      <w:spacing w:val="0"/>
      <w:w w:val="100"/>
      <w:position w:val="0"/>
      <w:sz w:val="18"/>
      <w:szCs w:val="18"/>
      <w:u w:val="none"/>
      <w:lang w:val="ru-RU" w:eastAsia="ru-RU" w:bidi="ru-RU"/>
    </w:rPr>
  </w:style>
  <w:style w:type="character" w:customStyle="1" w:styleId="99pt0">
    <w:name w:val="Основной текст (9) + 9 pt;Полужирный;Не курсив"/>
    <w:basedOn w:val="9"/>
    <w:rPr>
      <w:rFonts w:ascii="Times New Roman" w:eastAsia="Times New Roman" w:hAnsi="Times New Roman" w:cs="Times New Roman"/>
      <w:b/>
      <w:bCs/>
      <w:i/>
      <w:iCs/>
      <w:smallCaps w:val="0"/>
      <w:strike w:val="0"/>
      <w:color w:val="22272F"/>
      <w:spacing w:val="0"/>
      <w:w w:val="100"/>
      <w:position w:val="0"/>
      <w:sz w:val="18"/>
      <w:szCs w:val="18"/>
      <w:u w:val="none"/>
      <w:lang w:val="ru-RU" w:eastAsia="ru-RU" w:bidi="ru-RU"/>
    </w:rPr>
  </w:style>
  <w:style w:type="character" w:customStyle="1" w:styleId="91">
    <w:name w:val="Основной текст (9)"/>
    <w:basedOn w:val="9"/>
    <w:rPr>
      <w:rFonts w:ascii="Times New Roman" w:eastAsia="Times New Roman" w:hAnsi="Times New Roman" w:cs="Times New Roman"/>
      <w:b w:val="0"/>
      <w:bCs w:val="0"/>
      <w:i/>
      <w:iCs/>
      <w:smallCaps w:val="0"/>
      <w:strike w:val="0"/>
      <w:color w:val="22272F"/>
      <w:spacing w:val="0"/>
      <w:w w:val="100"/>
      <w:position w:val="0"/>
      <w:sz w:val="19"/>
      <w:szCs w:val="19"/>
      <w:u w:val="none"/>
      <w:lang w:val="ru-RU" w:eastAsia="ru-RU" w:bidi="ru-RU"/>
    </w:rPr>
  </w:style>
  <w:style w:type="character" w:customStyle="1" w:styleId="695pt">
    <w:name w:val="Основной текст (6) + 9;5 pt;Не полужирный;Курсив"/>
    <w:basedOn w:val="6"/>
    <w:rPr>
      <w:rFonts w:ascii="Times New Roman" w:eastAsia="Times New Roman" w:hAnsi="Times New Roman" w:cs="Times New Roman"/>
      <w:b/>
      <w:bCs/>
      <w:i/>
      <w:iCs/>
      <w:smallCaps w:val="0"/>
      <w:strike w:val="0"/>
      <w:color w:val="22272F"/>
      <w:spacing w:val="0"/>
      <w:w w:val="100"/>
      <w:position w:val="0"/>
      <w:sz w:val="19"/>
      <w:szCs w:val="19"/>
      <w:u w:val="none"/>
      <w:lang w:val="ru-RU" w:eastAsia="ru-RU" w:bidi="ru-RU"/>
    </w:rPr>
  </w:style>
  <w:style w:type="character" w:customStyle="1" w:styleId="61">
    <w:name w:val="Основной текст (6)"/>
    <w:basedOn w:val="6"/>
    <w:rPr>
      <w:rFonts w:ascii="Times New Roman" w:eastAsia="Times New Roman" w:hAnsi="Times New Roman" w:cs="Times New Roman"/>
      <w:b/>
      <w:bCs/>
      <w:i w:val="0"/>
      <w:iCs w:val="0"/>
      <w:smallCaps w:val="0"/>
      <w:strike w:val="0"/>
      <w:color w:val="22272F"/>
      <w:spacing w:val="0"/>
      <w:w w:val="100"/>
      <w:position w:val="0"/>
      <w:sz w:val="18"/>
      <w:szCs w:val="18"/>
      <w:u w:val="none"/>
      <w:lang w:val="ru-RU" w:eastAsia="ru-RU" w:bidi="ru-RU"/>
    </w:rPr>
  </w:style>
  <w:style w:type="character" w:customStyle="1" w:styleId="6Exact">
    <w:name w:val="Основной текст (6) Exact"/>
    <w:basedOn w:val="a0"/>
    <w:rPr>
      <w:rFonts w:ascii="Times New Roman" w:eastAsia="Times New Roman" w:hAnsi="Times New Roman" w:cs="Times New Roman"/>
      <w:b/>
      <w:bCs/>
      <w:i w:val="0"/>
      <w:iCs w:val="0"/>
      <w:smallCaps w:val="0"/>
      <w:strike w:val="0"/>
      <w:sz w:val="18"/>
      <w:szCs w:val="18"/>
      <w:u w:val="none"/>
    </w:rPr>
  </w:style>
  <w:style w:type="character" w:customStyle="1" w:styleId="12pt">
    <w:name w:val="Колонтитул + 12 pt;Не полужирный"/>
    <w:basedOn w:val="a8"/>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paragraph" w:customStyle="1" w:styleId="a4">
    <w:name w:val="Сноска"/>
    <w:basedOn w:val="a"/>
    <w:link w:val="a3"/>
    <w:pPr>
      <w:shd w:val="clear" w:color="auto" w:fill="FFFFFF"/>
      <w:spacing w:line="230" w:lineRule="exact"/>
      <w:jc w:val="both"/>
    </w:pPr>
    <w:rPr>
      <w:rFonts w:ascii="Times New Roman" w:eastAsia="Times New Roman" w:hAnsi="Times New Roman" w:cs="Times New Roman"/>
      <w:b/>
      <w:bCs/>
      <w:sz w:val="18"/>
      <w:szCs w:val="18"/>
    </w:rPr>
  </w:style>
  <w:style w:type="paragraph" w:customStyle="1" w:styleId="3">
    <w:name w:val="Основной текст (3)"/>
    <w:basedOn w:val="a"/>
    <w:link w:val="3Exact"/>
    <w:pPr>
      <w:shd w:val="clear" w:color="auto" w:fill="FFFFFF"/>
      <w:spacing w:line="312" w:lineRule="exact"/>
      <w:jc w:val="center"/>
    </w:pPr>
    <w:rPr>
      <w:rFonts w:ascii="Times New Roman" w:eastAsia="Times New Roman" w:hAnsi="Times New Roman" w:cs="Times New Roman"/>
    </w:rPr>
  </w:style>
  <w:style w:type="paragraph" w:customStyle="1" w:styleId="4">
    <w:name w:val="Основной текст (4)"/>
    <w:basedOn w:val="a"/>
    <w:link w:val="4Exact"/>
    <w:pPr>
      <w:shd w:val="clear" w:color="auto" w:fill="FFFFFF"/>
      <w:spacing w:line="182" w:lineRule="exact"/>
    </w:pPr>
    <w:rPr>
      <w:rFonts w:ascii="Times New Roman" w:eastAsia="Times New Roman" w:hAnsi="Times New Roman" w:cs="Times New Roman"/>
      <w:sz w:val="13"/>
      <w:szCs w:val="13"/>
    </w:rPr>
  </w:style>
  <w:style w:type="paragraph" w:customStyle="1" w:styleId="20">
    <w:name w:val="Основной текст (2)"/>
    <w:basedOn w:val="a"/>
    <w:link w:val="2"/>
    <w:pPr>
      <w:shd w:val="clear" w:color="auto" w:fill="FFFFFF"/>
      <w:spacing w:after="320" w:line="322" w:lineRule="exact"/>
    </w:pPr>
    <w:rPr>
      <w:rFonts w:ascii="Times New Roman" w:eastAsia="Times New Roman" w:hAnsi="Times New Roman" w:cs="Times New Roman"/>
      <w:sz w:val="28"/>
      <w:szCs w:val="28"/>
    </w:rPr>
  </w:style>
  <w:style w:type="paragraph" w:customStyle="1" w:styleId="50">
    <w:name w:val="Основной текст (5)"/>
    <w:basedOn w:val="a"/>
    <w:link w:val="5"/>
    <w:pPr>
      <w:shd w:val="clear" w:color="auto" w:fill="FFFFFF"/>
      <w:spacing w:line="322" w:lineRule="exact"/>
    </w:pPr>
    <w:rPr>
      <w:rFonts w:ascii="Times New Roman" w:eastAsia="Times New Roman" w:hAnsi="Times New Roman" w:cs="Times New Roman"/>
      <w:i/>
      <w:iCs/>
      <w:sz w:val="28"/>
      <w:szCs w:val="28"/>
    </w:rPr>
  </w:style>
  <w:style w:type="paragraph" w:customStyle="1" w:styleId="60">
    <w:name w:val="Основной текст (6)"/>
    <w:basedOn w:val="a"/>
    <w:link w:val="6"/>
    <w:pPr>
      <w:shd w:val="clear" w:color="auto" w:fill="FFFFFF"/>
      <w:spacing w:before="140" w:line="230" w:lineRule="exact"/>
      <w:jc w:val="both"/>
    </w:pPr>
    <w:rPr>
      <w:rFonts w:ascii="Times New Roman" w:eastAsia="Times New Roman" w:hAnsi="Times New Roman" w:cs="Times New Roman"/>
      <w:b/>
      <w:bCs/>
      <w:sz w:val="18"/>
      <w:szCs w:val="18"/>
    </w:rPr>
  </w:style>
  <w:style w:type="paragraph" w:customStyle="1" w:styleId="70">
    <w:name w:val="Основной текст (7)"/>
    <w:basedOn w:val="a"/>
    <w:link w:val="7"/>
    <w:pPr>
      <w:shd w:val="clear" w:color="auto" w:fill="FFFFFF"/>
      <w:spacing w:before="420" w:after="560" w:line="298" w:lineRule="exact"/>
      <w:jc w:val="center"/>
    </w:pPr>
    <w:rPr>
      <w:rFonts w:ascii="Times New Roman" w:eastAsia="Times New Roman" w:hAnsi="Times New Roman" w:cs="Times New Roman"/>
      <w:b/>
      <w:bCs/>
      <w:sz w:val="26"/>
      <w:szCs w:val="26"/>
    </w:rPr>
  </w:style>
  <w:style w:type="paragraph" w:customStyle="1" w:styleId="a7">
    <w:name w:val="Подпись к таблице"/>
    <w:basedOn w:val="a"/>
    <w:link w:val="a6"/>
    <w:pPr>
      <w:shd w:val="clear" w:color="auto" w:fill="FFFFFF"/>
      <w:spacing w:line="298" w:lineRule="exact"/>
    </w:pPr>
    <w:rPr>
      <w:rFonts w:ascii="Times New Roman" w:eastAsia="Times New Roman" w:hAnsi="Times New Roman" w:cs="Times New Roman"/>
      <w:b/>
      <w:bCs/>
      <w:sz w:val="26"/>
      <w:szCs w:val="26"/>
    </w:rPr>
  </w:style>
  <w:style w:type="paragraph" w:customStyle="1" w:styleId="80">
    <w:name w:val="Основной текст (8)"/>
    <w:basedOn w:val="a"/>
    <w:link w:val="8"/>
    <w:pPr>
      <w:shd w:val="clear" w:color="auto" w:fill="FFFFFF"/>
      <w:spacing w:before="560" w:after="400" w:line="274" w:lineRule="exact"/>
      <w:jc w:val="right"/>
    </w:pPr>
    <w:rPr>
      <w:rFonts w:ascii="Times New Roman" w:eastAsia="Times New Roman" w:hAnsi="Times New Roman" w:cs="Times New Roman"/>
      <w:i/>
      <w:iCs/>
    </w:rPr>
  </w:style>
  <w:style w:type="paragraph" w:customStyle="1" w:styleId="a9">
    <w:name w:val="Колонтитул"/>
    <w:basedOn w:val="a"/>
    <w:link w:val="a8"/>
    <w:pPr>
      <w:shd w:val="clear" w:color="auto" w:fill="FFFFFF"/>
      <w:spacing w:line="288" w:lineRule="exact"/>
    </w:pPr>
    <w:rPr>
      <w:rFonts w:ascii="Times New Roman" w:eastAsia="Times New Roman" w:hAnsi="Times New Roman" w:cs="Times New Roman"/>
      <w:b/>
      <w:bCs/>
      <w:sz w:val="26"/>
      <w:szCs w:val="26"/>
    </w:rPr>
  </w:style>
  <w:style w:type="paragraph" w:customStyle="1" w:styleId="25">
    <w:name w:val="Подпись к таблице (2)"/>
    <w:basedOn w:val="a"/>
    <w:link w:val="24"/>
    <w:pPr>
      <w:shd w:val="clear" w:color="auto" w:fill="FFFFFF"/>
      <w:spacing w:line="200" w:lineRule="exact"/>
    </w:pPr>
    <w:rPr>
      <w:rFonts w:ascii="Times New Roman" w:eastAsia="Times New Roman" w:hAnsi="Times New Roman" w:cs="Times New Roman"/>
      <w:b/>
      <w:bCs/>
      <w:sz w:val="18"/>
      <w:szCs w:val="18"/>
    </w:rPr>
  </w:style>
  <w:style w:type="paragraph" w:customStyle="1" w:styleId="90">
    <w:name w:val="Основной текст (9)"/>
    <w:basedOn w:val="a"/>
    <w:link w:val="9"/>
    <w:pPr>
      <w:shd w:val="clear" w:color="auto" w:fill="FFFFFF"/>
      <w:spacing w:after="100" w:line="210" w:lineRule="exact"/>
      <w:jc w:val="right"/>
    </w:pPr>
    <w:rPr>
      <w:rFonts w:ascii="Times New Roman" w:eastAsia="Times New Roman" w:hAnsi="Times New Roman" w:cs="Times New Roman"/>
      <w:i/>
      <w:iCs/>
      <w:sz w:val="19"/>
      <w:szCs w:val="19"/>
    </w:rPr>
  </w:style>
  <w:style w:type="paragraph" w:styleId="ab">
    <w:name w:val="Balloon Text"/>
    <w:basedOn w:val="a"/>
    <w:link w:val="ac"/>
    <w:uiPriority w:val="99"/>
    <w:semiHidden/>
    <w:unhideWhenUsed/>
    <w:rsid w:val="00B04B0B"/>
    <w:rPr>
      <w:rFonts w:ascii="Tahoma" w:hAnsi="Tahoma" w:cs="Tahoma"/>
      <w:sz w:val="16"/>
      <w:szCs w:val="16"/>
    </w:rPr>
  </w:style>
  <w:style w:type="character" w:customStyle="1" w:styleId="ac">
    <w:name w:val="Текст выноски Знак"/>
    <w:basedOn w:val="a0"/>
    <w:link w:val="ab"/>
    <w:uiPriority w:val="99"/>
    <w:semiHidden/>
    <w:rsid w:val="00B04B0B"/>
    <w:rPr>
      <w:rFonts w:ascii="Tahoma" w:hAnsi="Tahoma" w:cs="Tahoma"/>
      <w:color w:val="000000"/>
      <w:sz w:val="16"/>
      <w:szCs w:val="16"/>
    </w:rPr>
  </w:style>
  <w:style w:type="character" w:styleId="ad">
    <w:name w:val="Hyperlink"/>
    <w:basedOn w:val="a0"/>
    <w:uiPriority w:val="99"/>
    <w:unhideWhenUsed/>
    <w:rsid w:val="00B61C7A"/>
    <w:rPr>
      <w:color w:val="0000FF" w:themeColor="hyperlink"/>
      <w:u w:val="single"/>
    </w:rPr>
  </w:style>
  <w:style w:type="character" w:styleId="ae">
    <w:name w:val="Unresolved Mention"/>
    <w:basedOn w:val="a0"/>
    <w:uiPriority w:val="99"/>
    <w:semiHidden/>
    <w:unhideWhenUsed/>
    <w:rsid w:val="00B61C7A"/>
    <w:rPr>
      <w:color w:val="605E5C"/>
      <w:shd w:val="clear" w:color="auto" w:fill="E1DFDD"/>
    </w:rPr>
  </w:style>
  <w:style w:type="character" w:customStyle="1" w:styleId="30">
    <w:name w:val="Основной текст (3)_"/>
    <w:basedOn w:val="a0"/>
    <w:rsid w:val="00B61C7A"/>
    <w:rPr>
      <w:rFonts w:ascii="Times New Roman" w:eastAsia="Times New Roman" w:hAnsi="Times New Roman" w:cs="Times New Roman"/>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document/redirect/8325800/61"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gosuslugi.ru"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18354</Words>
  <Characters>104621</Characters>
  <Application>Microsoft Office Word</Application>
  <DocSecurity>0</DocSecurity>
  <Lines>871</Lines>
  <Paragraphs>245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122730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Nasibullin</dc:creator>
  <cp:lastModifiedBy>с.п.Ермаково</cp:lastModifiedBy>
  <cp:revision>6</cp:revision>
  <dcterms:created xsi:type="dcterms:W3CDTF">2025-06-20T07:59:00Z</dcterms:created>
  <dcterms:modified xsi:type="dcterms:W3CDTF">2025-06-20T08:00:00Z</dcterms:modified>
</cp:coreProperties>
</file>