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88B16" w14:textId="77777777" w:rsidR="00384B55" w:rsidRPr="00A01516" w:rsidRDefault="004752A6" w:rsidP="00A01516">
      <w:pPr>
        <w:pStyle w:val="ConsTitle"/>
        <w:widowControl/>
        <w:ind w:right="0"/>
        <w:rPr>
          <w:rFonts w:ascii="Times New Roman" w:hAnsi="Times New Roman" w:cs="Times New Roman"/>
        </w:rPr>
      </w:pPr>
      <w:r w:rsidRPr="00A01516">
        <w:rPr>
          <w:rFonts w:ascii="Times New Roman" w:hAnsi="Times New Roman" w:cs="Times New Roman"/>
          <w:b w:val="0"/>
          <w:sz w:val="24"/>
        </w:rPr>
        <w:t xml:space="preserve">        </w:t>
      </w:r>
      <w:r w:rsidRPr="00A01516">
        <w:rPr>
          <w:rFonts w:ascii="Times New Roman" w:hAnsi="Times New Roman" w:cs="Times New Roman"/>
        </w:rPr>
        <w:t xml:space="preserve"> </w:t>
      </w:r>
      <w:r w:rsidRPr="00A01516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BC7A6C" w14:textId="77777777" w:rsidR="00384B55" w:rsidRDefault="004752A6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СЕЛЬСКОГО ПОСЕЛЕНИЯ </w:t>
      </w:r>
    </w:p>
    <w:p w14:paraId="3EB15A40" w14:textId="77777777" w:rsidR="00384B55" w:rsidRDefault="004752A6">
      <w:pPr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ЕРМАКОВО</w:t>
      </w:r>
    </w:p>
    <w:p w14:paraId="34E01AFF" w14:textId="77777777" w:rsidR="00384B55" w:rsidRDefault="004752A6">
      <w:pPr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МУНИЦИПАЛЬНОГО РАЙОНА</w:t>
      </w:r>
    </w:p>
    <w:p w14:paraId="147888FF" w14:textId="77777777" w:rsidR="00384B55" w:rsidRDefault="004752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КАМЫШЛИНСКИЙ</w:t>
      </w:r>
    </w:p>
    <w:p w14:paraId="6F2C68BD" w14:textId="77777777" w:rsidR="00384B55" w:rsidRDefault="004752A6">
      <w:pPr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САМАРСКОЙ ОБЛАСТИ</w:t>
      </w:r>
    </w:p>
    <w:p w14:paraId="15BB0D27" w14:textId="77777777" w:rsidR="00384B55" w:rsidRDefault="00384B55">
      <w:pPr>
        <w:rPr>
          <w:rFonts w:eastAsia="Times New Roman"/>
          <w:b/>
          <w:sz w:val="28"/>
          <w:szCs w:val="28"/>
        </w:rPr>
      </w:pPr>
    </w:p>
    <w:p w14:paraId="43F459A0" w14:textId="77777777" w:rsidR="00384B55" w:rsidRDefault="004752A6">
      <w:pPr>
        <w:rPr>
          <w:rFonts w:eastAsia="Times New Roman"/>
          <w:b/>
        </w:rPr>
      </w:pPr>
      <w:r>
        <w:rPr>
          <w:b/>
          <w:sz w:val="28"/>
          <w:szCs w:val="28"/>
        </w:rPr>
        <w:t xml:space="preserve">         ПОСТАНОВЛЕНИЕ</w:t>
      </w:r>
    </w:p>
    <w:p w14:paraId="101F1B68" w14:textId="77777777" w:rsidR="00384B55" w:rsidRDefault="004752A6">
      <w:pPr>
        <w:tabs>
          <w:tab w:val="left" w:pos="1785"/>
        </w:tabs>
        <w:rPr>
          <w:rFonts w:eastAsia="Times New Roman"/>
          <w:b/>
        </w:rPr>
      </w:pPr>
      <w:r>
        <w:rPr>
          <w:rFonts w:eastAsia="Times New Roman"/>
          <w:b/>
        </w:rPr>
        <w:t xml:space="preserve">           </w:t>
      </w:r>
    </w:p>
    <w:p w14:paraId="146B14D0" w14:textId="77777777" w:rsidR="00384B55" w:rsidRDefault="004752A6">
      <w:pPr>
        <w:tabs>
          <w:tab w:val="left" w:pos="1785"/>
        </w:tabs>
        <w:rPr>
          <w:sz w:val="28"/>
          <w:szCs w:val="28"/>
        </w:rPr>
      </w:pPr>
      <w:r>
        <w:rPr>
          <w:rFonts w:eastAsia="Times New Roman"/>
          <w:b/>
        </w:rPr>
        <w:t xml:space="preserve">     </w:t>
      </w:r>
      <w:r>
        <w:rPr>
          <w:rFonts w:eastAsia="Times New Roman"/>
          <w:b/>
          <w:color w:val="000000"/>
        </w:rPr>
        <w:t xml:space="preserve">  № </w:t>
      </w:r>
      <w:r w:rsidR="00BC40E2">
        <w:rPr>
          <w:rFonts w:eastAsia="Times New Roman"/>
          <w:b/>
          <w:color w:val="000000"/>
        </w:rPr>
        <w:t>13</w:t>
      </w:r>
      <w:r>
        <w:rPr>
          <w:rFonts w:eastAsia="Times New Roman"/>
          <w:b/>
          <w:color w:val="000000"/>
        </w:rPr>
        <w:t>/2</w:t>
      </w:r>
      <w:r w:rsidR="00BC40E2">
        <w:rPr>
          <w:rFonts w:eastAsia="Times New Roman"/>
          <w:b/>
          <w:color w:val="000000"/>
        </w:rPr>
        <w:t>5</w:t>
      </w:r>
      <w:r>
        <w:rPr>
          <w:rFonts w:eastAsia="Times New Roman"/>
          <w:b/>
          <w:color w:val="000000"/>
        </w:rPr>
        <w:t xml:space="preserve">   от  2</w:t>
      </w:r>
      <w:r w:rsidR="006B2452">
        <w:rPr>
          <w:rFonts w:eastAsia="Times New Roman"/>
          <w:b/>
          <w:color w:val="000000"/>
        </w:rPr>
        <w:t>4</w:t>
      </w:r>
      <w:r>
        <w:rPr>
          <w:rFonts w:eastAsia="Times New Roman"/>
          <w:b/>
          <w:color w:val="000000"/>
        </w:rPr>
        <w:t>.07.202</w:t>
      </w:r>
      <w:r w:rsidR="00BC40E2">
        <w:rPr>
          <w:rFonts w:eastAsia="Times New Roman"/>
          <w:b/>
          <w:color w:val="000000"/>
        </w:rPr>
        <w:t>5</w:t>
      </w:r>
      <w:r>
        <w:rPr>
          <w:rFonts w:eastAsia="Times New Roman"/>
          <w:b/>
          <w:color w:val="000000"/>
        </w:rPr>
        <w:t>г.</w:t>
      </w:r>
      <w:r>
        <w:rPr>
          <w:rFonts w:eastAsia="Times New Roman"/>
          <w:b/>
          <w:color w:val="FF0000"/>
        </w:rPr>
        <w:t xml:space="preserve">  </w:t>
      </w:r>
      <w:r>
        <w:rPr>
          <w:rFonts w:eastAsia="Times New Roman"/>
          <w:b/>
        </w:rPr>
        <w:t xml:space="preserve"> </w:t>
      </w:r>
    </w:p>
    <w:p w14:paraId="6B0A3398" w14:textId="77777777" w:rsidR="00384B55" w:rsidRDefault="00384B5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16A4BBA" w14:textId="77777777" w:rsidR="00384B55" w:rsidRDefault="004752A6">
      <w:pPr>
        <w:pStyle w:val="a6"/>
        <w:spacing w:after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 исполнении бюджета сельского поселения Ермаково муниципального района Камышлинский за 1 полугодие 202</w:t>
      </w:r>
      <w:r w:rsidR="00BC40E2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года.</w:t>
      </w:r>
    </w:p>
    <w:p w14:paraId="65E7DBA3" w14:textId="77777777" w:rsidR="00384B55" w:rsidRDefault="00384B55">
      <w:pPr>
        <w:pStyle w:val="a6"/>
        <w:spacing w:after="0"/>
        <w:jc w:val="both"/>
        <w:rPr>
          <w:sz w:val="28"/>
          <w:szCs w:val="28"/>
        </w:rPr>
      </w:pPr>
    </w:p>
    <w:p w14:paraId="0AE1D77B" w14:textId="77777777" w:rsidR="00384B55" w:rsidRDefault="004752A6" w:rsidP="00A01516">
      <w:pPr>
        <w:pStyle w:val="a6"/>
        <w:spacing w:after="0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Рассмотрев отчёт об исполнении бюджета сельского поселения Ермаково муниципального района Камышлинский Самарской области за 1 полугодие 202</w:t>
      </w:r>
      <w:r w:rsidR="00BC40E2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года, в соответствии с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руководствуясь Уставом сельского поселения Ермаково муниципального района Камышлинский Самарской области, Администрация сельского поселения Ермаково  муниципального района Камышлинский Самарской области</w:t>
      </w:r>
      <w:r>
        <w:rPr>
          <w:rFonts w:cs="Tahoma"/>
          <w:sz w:val="28"/>
          <w:szCs w:val="28"/>
        </w:rPr>
        <w:t xml:space="preserve"> </w:t>
      </w:r>
    </w:p>
    <w:p w14:paraId="151451C4" w14:textId="77777777" w:rsidR="00384B55" w:rsidRDefault="004752A6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ПОСТАНОВЛЯЕТ:</w:t>
      </w:r>
    </w:p>
    <w:p w14:paraId="47919C00" w14:textId="77777777"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 Утвердить отчёт об исполнении бюджета сельского поселения Ермаково муниципального района Камышлинский Самарской области за 1 полугодие 202</w:t>
      </w:r>
      <w:r w:rsidR="00BC40E2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года с общим объёмом доходов в сумме </w:t>
      </w:r>
      <w:r w:rsidR="00BC40E2">
        <w:rPr>
          <w:rFonts w:eastAsia="Times New Roman"/>
          <w:sz w:val="28"/>
          <w:szCs w:val="28"/>
        </w:rPr>
        <w:t>4 983 686 (четыре</w:t>
      </w:r>
      <w:r>
        <w:rPr>
          <w:rFonts w:eastAsia="Times New Roman"/>
          <w:sz w:val="28"/>
          <w:szCs w:val="28"/>
        </w:rPr>
        <w:t xml:space="preserve"> миллион</w:t>
      </w:r>
      <w:r w:rsidR="00BC40E2">
        <w:rPr>
          <w:rFonts w:eastAsia="Times New Roman"/>
          <w:sz w:val="28"/>
          <w:szCs w:val="28"/>
        </w:rPr>
        <w:t>а девятьсот во</w:t>
      </w:r>
      <w:r>
        <w:rPr>
          <w:rFonts w:eastAsia="Times New Roman"/>
          <w:sz w:val="28"/>
          <w:szCs w:val="28"/>
        </w:rPr>
        <w:t xml:space="preserve">семьдесят </w:t>
      </w:r>
      <w:r w:rsidR="00BC40E2">
        <w:rPr>
          <w:rFonts w:eastAsia="Times New Roman"/>
          <w:sz w:val="28"/>
          <w:szCs w:val="28"/>
        </w:rPr>
        <w:t>три</w:t>
      </w:r>
      <w:r>
        <w:rPr>
          <w:rFonts w:eastAsia="Times New Roman"/>
          <w:sz w:val="28"/>
          <w:szCs w:val="28"/>
        </w:rPr>
        <w:t xml:space="preserve"> тысяч</w:t>
      </w:r>
      <w:r w:rsidR="00BC40E2"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 xml:space="preserve"> </w:t>
      </w:r>
      <w:r w:rsidR="00BC40E2">
        <w:rPr>
          <w:rFonts w:eastAsia="Times New Roman"/>
          <w:sz w:val="28"/>
          <w:szCs w:val="28"/>
        </w:rPr>
        <w:t>шестьсот восемьдесят шесть</w:t>
      </w:r>
      <w:r>
        <w:rPr>
          <w:rFonts w:eastAsia="Times New Roman"/>
          <w:sz w:val="28"/>
          <w:szCs w:val="28"/>
        </w:rPr>
        <w:t xml:space="preserve">) рублей </w:t>
      </w:r>
      <w:r w:rsidR="00BC40E2">
        <w:rPr>
          <w:rFonts w:eastAsia="Times New Roman"/>
          <w:sz w:val="28"/>
          <w:szCs w:val="28"/>
        </w:rPr>
        <w:t>17</w:t>
      </w:r>
      <w:r>
        <w:rPr>
          <w:rFonts w:eastAsia="Times New Roman"/>
          <w:sz w:val="28"/>
          <w:szCs w:val="28"/>
        </w:rPr>
        <w:t xml:space="preserve"> коп.,</w:t>
      </w:r>
      <w:r>
        <w:rPr>
          <w:rFonts w:eastAsia="Times New Roman"/>
          <w:color w:val="FF0000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расходов в сумме 5</w:t>
      </w:r>
      <w:r w:rsidR="00BC40E2">
        <w:rPr>
          <w:rFonts w:eastAsia="Times New Roman"/>
          <w:sz w:val="28"/>
          <w:szCs w:val="28"/>
        </w:rPr>
        <w:t> 188 756</w:t>
      </w:r>
      <w:r>
        <w:rPr>
          <w:rFonts w:eastAsia="Times New Roman"/>
          <w:sz w:val="28"/>
          <w:szCs w:val="28"/>
        </w:rPr>
        <w:t xml:space="preserve"> (пять миллионов </w:t>
      </w:r>
      <w:r w:rsidR="00BC40E2">
        <w:rPr>
          <w:rFonts w:eastAsia="Times New Roman"/>
          <w:sz w:val="28"/>
          <w:szCs w:val="28"/>
        </w:rPr>
        <w:t>сто</w:t>
      </w:r>
      <w:r>
        <w:rPr>
          <w:rFonts w:eastAsia="Times New Roman"/>
          <w:sz w:val="28"/>
          <w:szCs w:val="28"/>
        </w:rPr>
        <w:t xml:space="preserve"> восемьдесят </w:t>
      </w:r>
      <w:r w:rsidR="00BC40E2">
        <w:rPr>
          <w:rFonts w:eastAsia="Times New Roman"/>
          <w:sz w:val="28"/>
          <w:szCs w:val="28"/>
        </w:rPr>
        <w:t>восемь</w:t>
      </w:r>
      <w:r>
        <w:rPr>
          <w:rFonts w:eastAsia="Times New Roman"/>
          <w:sz w:val="28"/>
          <w:szCs w:val="28"/>
        </w:rPr>
        <w:t xml:space="preserve"> тысяч семьсот </w:t>
      </w:r>
      <w:r w:rsidR="00BC40E2">
        <w:rPr>
          <w:rFonts w:eastAsia="Times New Roman"/>
          <w:sz w:val="28"/>
          <w:szCs w:val="28"/>
        </w:rPr>
        <w:t>пятьдесят</w:t>
      </w:r>
      <w:r>
        <w:rPr>
          <w:rFonts w:eastAsia="Times New Roman"/>
          <w:sz w:val="28"/>
          <w:szCs w:val="28"/>
        </w:rPr>
        <w:t xml:space="preserve"> шесть) рублей </w:t>
      </w:r>
      <w:r w:rsidR="00BC40E2">
        <w:rPr>
          <w:rFonts w:eastAsia="Times New Roman"/>
          <w:sz w:val="28"/>
          <w:szCs w:val="28"/>
        </w:rPr>
        <w:t>71</w:t>
      </w:r>
      <w:r>
        <w:rPr>
          <w:rFonts w:eastAsia="Times New Roman"/>
          <w:sz w:val="28"/>
          <w:szCs w:val="28"/>
        </w:rPr>
        <w:t xml:space="preserve"> коп.,</w:t>
      </w:r>
      <w:r w:rsidR="002A40A6">
        <w:rPr>
          <w:rFonts w:eastAsia="Times New Roman"/>
          <w:sz w:val="28"/>
          <w:szCs w:val="28"/>
        </w:rPr>
        <w:t xml:space="preserve">  </w:t>
      </w:r>
      <w:r w:rsidR="00A01516">
        <w:rPr>
          <w:rFonts w:eastAsia="Times New Roman"/>
          <w:sz w:val="28"/>
          <w:szCs w:val="28"/>
        </w:rPr>
        <w:t>де</w:t>
      </w:r>
      <w:r>
        <w:rPr>
          <w:rFonts w:eastAsia="Times New Roman"/>
          <w:sz w:val="28"/>
          <w:szCs w:val="28"/>
        </w:rPr>
        <w:t xml:space="preserve">фицита в сумме </w:t>
      </w:r>
      <w:r w:rsidR="00A01516">
        <w:rPr>
          <w:rFonts w:eastAsia="Times New Roman"/>
          <w:sz w:val="28"/>
          <w:szCs w:val="28"/>
        </w:rPr>
        <w:t>205 070</w:t>
      </w:r>
      <w:r>
        <w:rPr>
          <w:rFonts w:eastAsia="Times New Roman"/>
          <w:sz w:val="28"/>
          <w:szCs w:val="28"/>
        </w:rPr>
        <w:t xml:space="preserve"> (</w:t>
      </w:r>
      <w:r w:rsidR="00A01516">
        <w:rPr>
          <w:rFonts w:eastAsia="Times New Roman"/>
          <w:sz w:val="28"/>
          <w:szCs w:val="28"/>
        </w:rPr>
        <w:t>двести пять</w:t>
      </w:r>
      <w:r>
        <w:rPr>
          <w:rFonts w:eastAsia="Times New Roman"/>
          <w:sz w:val="28"/>
          <w:szCs w:val="28"/>
        </w:rPr>
        <w:t xml:space="preserve"> тысяч семьдесят </w:t>
      </w:r>
      <w:r w:rsidR="00A01516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рубл</w:t>
      </w:r>
      <w:r w:rsidR="00A01516">
        <w:rPr>
          <w:rFonts w:eastAsia="Times New Roman"/>
          <w:sz w:val="28"/>
          <w:szCs w:val="28"/>
        </w:rPr>
        <w:t>ей</w:t>
      </w:r>
      <w:r>
        <w:rPr>
          <w:rFonts w:eastAsia="Times New Roman"/>
          <w:sz w:val="28"/>
          <w:szCs w:val="28"/>
        </w:rPr>
        <w:t xml:space="preserve"> </w:t>
      </w:r>
      <w:r w:rsidR="00A01516">
        <w:rPr>
          <w:rFonts w:eastAsia="Times New Roman"/>
          <w:sz w:val="28"/>
          <w:szCs w:val="28"/>
        </w:rPr>
        <w:t>54</w:t>
      </w:r>
      <w:r>
        <w:rPr>
          <w:rFonts w:eastAsia="Times New Roman"/>
          <w:sz w:val="28"/>
          <w:szCs w:val="28"/>
        </w:rPr>
        <w:t xml:space="preserve"> коп.</w:t>
      </w:r>
    </w:p>
    <w:p w14:paraId="381A9700" w14:textId="77777777"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 Направить отчет об исполнении бюджета за 1 полугодие в Собрание представителей сельского поселения Ермаково муниципального района Камышлинский Самарской области и Счетной палате муниципального района Камышлинский для осуществления муниципального финансового контроля в ходе исполнения местного бюджета.</w:t>
      </w:r>
    </w:p>
    <w:p w14:paraId="6F1F9D29" w14:textId="77777777" w:rsidR="00384B55" w:rsidRDefault="004752A6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>
        <w:rPr>
          <w:rFonts w:cs="Tahoma"/>
          <w:sz w:val="28"/>
          <w:szCs w:val="28"/>
        </w:rPr>
        <w:t>Контроль за исполнением настоящего Постановления оставляю за собой.</w:t>
      </w:r>
    </w:p>
    <w:p w14:paraId="2ADD16A5" w14:textId="77777777"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 Опубликовать настоящее Постановление в газете «Вестник сельского поселения Ермаково».</w:t>
      </w:r>
    </w:p>
    <w:p w14:paraId="7EBA8F61" w14:textId="77777777" w:rsidR="00384B55" w:rsidRDefault="004752A6">
      <w:pPr>
        <w:tabs>
          <w:tab w:val="left" w:pos="720"/>
        </w:tabs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5. Разместить настоящее Постановление на официальном сайте Администрации сельского поселения Ермаково муниципального района Камышлинский Самарской области в сети Интернет /</w:t>
      </w:r>
      <w:hyperlink r:id="rId5" w:history="1">
        <w:r>
          <w:rPr>
            <w:rStyle w:val="a5"/>
          </w:rPr>
          <w:t>http://admermak.ru/</w:t>
        </w:r>
      </w:hyperlink>
    </w:p>
    <w:p w14:paraId="561B7B77" w14:textId="77777777" w:rsidR="00384B55" w:rsidRDefault="004752A6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6. Настоящее Постановление вступает в силу после его официального опубликования. </w:t>
      </w:r>
    </w:p>
    <w:p w14:paraId="775C6E8D" w14:textId="77777777" w:rsidR="00384B55" w:rsidRDefault="00384B55">
      <w:pPr>
        <w:jc w:val="both"/>
        <w:rPr>
          <w:sz w:val="28"/>
          <w:szCs w:val="28"/>
        </w:rPr>
      </w:pPr>
    </w:p>
    <w:p w14:paraId="300A0DC3" w14:textId="77777777" w:rsidR="00384B55" w:rsidRDefault="00384B55">
      <w:pPr>
        <w:jc w:val="both"/>
        <w:rPr>
          <w:sz w:val="28"/>
          <w:szCs w:val="28"/>
        </w:rPr>
      </w:pPr>
    </w:p>
    <w:p w14:paraId="0CBEB31B" w14:textId="77777777" w:rsidR="004752A6" w:rsidRDefault="004752A6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Глава сельского поселения                                           </w:t>
      </w:r>
      <w:proofErr w:type="spellStart"/>
      <w:r>
        <w:rPr>
          <w:rFonts w:eastAsia="Times New Roman"/>
          <w:sz w:val="28"/>
          <w:szCs w:val="28"/>
        </w:rPr>
        <w:t>М.Н.Шайхутдинов</w:t>
      </w:r>
      <w:proofErr w:type="spellEnd"/>
    </w:p>
    <w:sectPr w:rsidR="004752A6" w:rsidSect="00A01516">
      <w:pgSz w:w="11906" w:h="16838"/>
      <w:pgMar w:top="709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E2"/>
    <w:rsid w:val="002A40A6"/>
    <w:rsid w:val="002B0B3A"/>
    <w:rsid w:val="00382788"/>
    <w:rsid w:val="00384B55"/>
    <w:rsid w:val="004752A6"/>
    <w:rsid w:val="006B2452"/>
    <w:rsid w:val="00992716"/>
    <w:rsid w:val="00A01516"/>
    <w:rsid w:val="00BC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B7A8B8"/>
  <w15:docId w15:val="{56E42C50-B893-4E5E-A12D-B5504190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B55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84B55"/>
    <w:rPr>
      <w:rFonts w:ascii="StarSymbol" w:hAnsi="StarSymbol" w:cs="StarSymbol"/>
    </w:rPr>
  </w:style>
  <w:style w:type="character" w:customStyle="1" w:styleId="WW8Num2z0">
    <w:name w:val="WW8Num2z0"/>
    <w:rsid w:val="00384B55"/>
  </w:style>
  <w:style w:type="character" w:customStyle="1" w:styleId="WW8Num3z0">
    <w:name w:val="WW8Num3z0"/>
    <w:rsid w:val="00384B55"/>
    <w:rPr>
      <w:rFonts w:ascii="Times New Roman" w:eastAsia="Andale Sans UI" w:hAnsi="Times New Roman" w:cs="Times New Roman"/>
      <w:sz w:val="18"/>
      <w:szCs w:val="18"/>
    </w:rPr>
  </w:style>
  <w:style w:type="character" w:customStyle="1" w:styleId="WW8Num3z1">
    <w:name w:val="WW8Num3z1"/>
    <w:rsid w:val="00384B55"/>
    <w:rPr>
      <w:rFonts w:ascii="Symbol" w:hAnsi="Symbol" w:cs="StarSymbol"/>
      <w:sz w:val="18"/>
      <w:szCs w:val="18"/>
    </w:rPr>
  </w:style>
  <w:style w:type="character" w:customStyle="1" w:styleId="1">
    <w:name w:val="Основной шрифт абзаца1"/>
    <w:rsid w:val="00384B55"/>
  </w:style>
  <w:style w:type="character" w:customStyle="1" w:styleId="Absatz-Standardschriftart">
    <w:name w:val="Absatz-Standardschriftart"/>
    <w:rsid w:val="00384B55"/>
  </w:style>
  <w:style w:type="character" w:customStyle="1" w:styleId="WW-Absatz-Standardschriftart">
    <w:name w:val="WW-Absatz-Standardschriftart"/>
    <w:rsid w:val="00384B55"/>
  </w:style>
  <w:style w:type="character" w:customStyle="1" w:styleId="WW-Absatz-Standardschriftart1">
    <w:name w:val="WW-Absatz-Standardschriftart1"/>
    <w:rsid w:val="00384B55"/>
  </w:style>
  <w:style w:type="character" w:customStyle="1" w:styleId="WW-Absatz-Standardschriftart11">
    <w:name w:val="WW-Absatz-Standardschriftart11"/>
    <w:rsid w:val="00384B55"/>
  </w:style>
  <w:style w:type="character" w:customStyle="1" w:styleId="WW-Absatz-Standardschriftart111">
    <w:name w:val="WW-Absatz-Standardschriftart111"/>
    <w:rsid w:val="00384B55"/>
  </w:style>
  <w:style w:type="character" w:customStyle="1" w:styleId="WW-Absatz-Standardschriftart1111">
    <w:name w:val="WW-Absatz-Standardschriftart1111"/>
    <w:rsid w:val="00384B55"/>
  </w:style>
  <w:style w:type="character" w:customStyle="1" w:styleId="WW-Absatz-Standardschriftart11111">
    <w:name w:val="WW-Absatz-Standardschriftart11111"/>
    <w:rsid w:val="00384B55"/>
  </w:style>
  <w:style w:type="character" w:customStyle="1" w:styleId="WW-Absatz-Standardschriftart111111">
    <w:name w:val="WW-Absatz-Standardschriftart111111"/>
    <w:rsid w:val="00384B55"/>
  </w:style>
  <w:style w:type="character" w:customStyle="1" w:styleId="WW-Absatz-Standardschriftart1111111">
    <w:name w:val="WW-Absatz-Standardschriftart1111111"/>
    <w:rsid w:val="00384B55"/>
  </w:style>
  <w:style w:type="character" w:customStyle="1" w:styleId="WW-Absatz-Standardschriftart11111111">
    <w:name w:val="WW-Absatz-Standardschriftart11111111"/>
    <w:rsid w:val="00384B55"/>
  </w:style>
  <w:style w:type="character" w:customStyle="1" w:styleId="a3">
    <w:name w:val="Символ нумерации"/>
    <w:rsid w:val="00384B55"/>
  </w:style>
  <w:style w:type="character" w:customStyle="1" w:styleId="a4">
    <w:name w:val="Текст выноски Знак"/>
    <w:rsid w:val="00384B55"/>
    <w:rPr>
      <w:rFonts w:ascii="Tahoma" w:eastAsia="Andale Sans UI" w:hAnsi="Tahoma" w:cs="Tahoma"/>
      <w:kern w:val="1"/>
      <w:sz w:val="16"/>
      <w:szCs w:val="16"/>
    </w:rPr>
  </w:style>
  <w:style w:type="character" w:styleId="a5">
    <w:name w:val="Hyperlink"/>
    <w:rsid w:val="00384B55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384B5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384B55"/>
    <w:pPr>
      <w:spacing w:after="120"/>
    </w:pPr>
  </w:style>
  <w:style w:type="paragraph" w:styleId="a7">
    <w:name w:val="List"/>
    <w:basedOn w:val="a6"/>
    <w:rsid w:val="00384B55"/>
    <w:rPr>
      <w:rFonts w:cs="Tahoma"/>
    </w:rPr>
  </w:style>
  <w:style w:type="paragraph" w:customStyle="1" w:styleId="2">
    <w:name w:val="Название2"/>
    <w:basedOn w:val="a8"/>
    <w:next w:val="a9"/>
    <w:rsid w:val="00384B55"/>
  </w:style>
  <w:style w:type="paragraph" w:customStyle="1" w:styleId="20">
    <w:name w:val="Указатель2"/>
    <w:basedOn w:val="a"/>
    <w:rsid w:val="00384B55"/>
    <w:pPr>
      <w:suppressLineNumbers/>
    </w:pPr>
    <w:rPr>
      <w:rFonts w:cs="Mangal"/>
    </w:rPr>
  </w:style>
  <w:style w:type="paragraph" w:styleId="a8">
    <w:name w:val="Title"/>
    <w:basedOn w:val="a"/>
    <w:next w:val="a6"/>
    <w:qFormat/>
    <w:rsid w:val="00384B5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Subtitle"/>
    <w:basedOn w:val="a8"/>
    <w:next w:val="a6"/>
    <w:qFormat/>
    <w:rsid w:val="00384B55"/>
    <w:pPr>
      <w:jc w:val="center"/>
    </w:pPr>
    <w:rPr>
      <w:i/>
      <w:iCs/>
    </w:rPr>
  </w:style>
  <w:style w:type="paragraph" w:customStyle="1" w:styleId="11">
    <w:name w:val="Название1"/>
    <w:basedOn w:val="a"/>
    <w:rsid w:val="00384B55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384B55"/>
    <w:pPr>
      <w:suppressLineNumbers/>
    </w:pPr>
    <w:rPr>
      <w:rFonts w:cs="Tahoma"/>
    </w:rPr>
  </w:style>
  <w:style w:type="paragraph" w:customStyle="1" w:styleId="ConsTitle">
    <w:name w:val="ConsTitle"/>
    <w:rsid w:val="00384B55"/>
    <w:pPr>
      <w:widowControl w:val="0"/>
      <w:suppressAutoHyphens/>
      <w:autoSpaceDE w:val="0"/>
      <w:ind w:right="19772"/>
    </w:pPr>
    <w:rPr>
      <w:rFonts w:ascii="Arial" w:hAnsi="Arial" w:cs="Arial"/>
      <w:b/>
      <w:bCs/>
      <w:kern w:val="1"/>
      <w:lang w:eastAsia="ar-SA"/>
    </w:rPr>
  </w:style>
  <w:style w:type="paragraph" w:customStyle="1" w:styleId="aa">
    <w:name w:val="Содержимое таблицы"/>
    <w:basedOn w:val="a"/>
    <w:rsid w:val="00384B55"/>
    <w:pPr>
      <w:suppressLineNumbers/>
    </w:pPr>
  </w:style>
  <w:style w:type="paragraph" w:customStyle="1" w:styleId="ab">
    <w:name w:val="Заголовок таблицы"/>
    <w:basedOn w:val="aa"/>
    <w:rsid w:val="00384B55"/>
    <w:pPr>
      <w:jc w:val="center"/>
    </w:pPr>
    <w:rPr>
      <w:b/>
      <w:bCs/>
    </w:rPr>
  </w:style>
  <w:style w:type="paragraph" w:styleId="ac">
    <w:name w:val="Balloon Text"/>
    <w:basedOn w:val="a"/>
    <w:rsid w:val="00384B5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384B55"/>
    <w:pPr>
      <w:widowControl w:val="0"/>
      <w:suppressAutoHyphens/>
      <w:textAlignment w:val="baseline"/>
    </w:pPr>
    <w:rPr>
      <w:rFonts w:eastAsia="Lucida Sans Unicode" w:cs="Tahoma"/>
      <w:color w:val="000000"/>
      <w:kern w:val="1"/>
      <w:sz w:val="24"/>
      <w:szCs w:val="24"/>
      <w:lang w:val="en-US" w:eastAsia="en-US" w:bidi="en-US"/>
    </w:rPr>
  </w:style>
  <w:style w:type="paragraph" w:customStyle="1" w:styleId="110">
    <w:name w:val="Заголовок 11"/>
    <w:next w:val="a"/>
    <w:rsid w:val="00384B55"/>
    <w:pPr>
      <w:widowControl w:val="0"/>
      <w:suppressAutoHyphens/>
      <w:autoSpaceDE w:val="0"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21">
    <w:name w:val="Основной текст 21"/>
    <w:basedOn w:val="Standard"/>
    <w:rsid w:val="00384B55"/>
    <w:pPr>
      <w:jc w:val="both"/>
    </w:pPr>
  </w:style>
  <w:style w:type="paragraph" w:customStyle="1" w:styleId="ConsPlusNormal">
    <w:name w:val="ConsPlusNormal"/>
    <w:next w:val="a"/>
    <w:rsid w:val="00384B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staroe-usm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BBCD5-16B8-4654-A3F4-FA9CF8FE8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</dc:creator>
  <cp:lastModifiedBy>с.п.Ермаково</cp:lastModifiedBy>
  <cp:revision>2</cp:revision>
  <cp:lastPrinted>2024-04-25T11:26:00Z</cp:lastPrinted>
  <dcterms:created xsi:type="dcterms:W3CDTF">2025-07-24T10:56:00Z</dcterms:created>
  <dcterms:modified xsi:type="dcterms:W3CDTF">2025-07-24T10:56:00Z</dcterms:modified>
</cp:coreProperties>
</file>